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136F" w14:textId="77777777" w:rsidR="007069D4" w:rsidRDefault="007069D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48930B" w14:textId="77777777" w:rsidR="007069D4" w:rsidRDefault="007069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3DE170" w14:textId="77777777" w:rsidR="007069D4" w:rsidRDefault="007069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FE7ABA" w14:textId="77777777" w:rsidR="007069D4" w:rsidRDefault="00433B01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PROSEDUR MENDIRIKAN DAN  MENGLOLA YAYASAN MENURUT UNDANG-UNDANG DAN PERATURAN PEMERINTAH</w:t>
      </w:r>
    </w:p>
    <w:p w14:paraId="0CB700EC" w14:textId="77777777" w:rsidR="007069D4" w:rsidRDefault="007069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AB1EEC" w14:textId="77777777" w:rsidR="007069D4" w:rsidRDefault="00433B01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POKOK PIKIRAN DISAMPAIKAN PADA RAPAT PENGURUS DEWAN KEMAKMURAN MASJID BAITUL MAWADDA (DKMBM) WRINGIN ELOK, DESA CIMANGGIS, KECAMATAN BOJONG GEDE, KABUPATEN BOGOR, JAWA BARAT TANGGAL 15 DESEMBER 2019. </w:t>
      </w:r>
    </w:p>
    <w:p w14:paraId="36CE1EA0" w14:textId="77777777" w:rsidR="007069D4" w:rsidRDefault="007069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79A044" w14:textId="77777777" w:rsidR="007069D4" w:rsidRDefault="007069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0616C4" w14:textId="77777777" w:rsidR="007069D4" w:rsidRDefault="00433B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CEAFE5A" wp14:editId="7E2C7DCF">
            <wp:simplePos x="0" y="0"/>
            <wp:positionH relativeFrom="column">
              <wp:posOffset>2038350</wp:posOffset>
            </wp:positionH>
            <wp:positionV relativeFrom="paragraph">
              <wp:posOffset>-1905</wp:posOffset>
            </wp:positionV>
            <wp:extent cx="1485265" cy="1933575"/>
            <wp:effectExtent l="0" t="0" r="635" b="9525"/>
            <wp:wrapNone/>
            <wp:docPr id="1" name="Picture 0" descr="LOGO-UNAS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-UNAS-FINAL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40A4F" w14:textId="77777777" w:rsidR="007069D4" w:rsidRDefault="007069D4">
      <w:pPr>
        <w:rPr>
          <w:rFonts w:ascii="Times New Roman" w:hAnsi="Times New Roman" w:cs="Times New Roman"/>
          <w:sz w:val="32"/>
          <w:szCs w:val="32"/>
        </w:rPr>
      </w:pPr>
    </w:p>
    <w:p w14:paraId="6D2C5FE0" w14:textId="77777777" w:rsidR="007069D4" w:rsidRDefault="007069D4">
      <w:pPr>
        <w:rPr>
          <w:rFonts w:ascii="Times New Roman" w:hAnsi="Times New Roman" w:cs="Times New Roman"/>
          <w:sz w:val="32"/>
          <w:szCs w:val="32"/>
        </w:rPr>
      </w:pPr>
    </w:p>
    <w:p w14:paraId="5A66FE3F" w14:textId="77777777" w:rsidR="007069D4" w:rsidRDefault="007069D4">
      <w:pPr>
        <w:rPr>
          <w:rFonts w:ascii="Times New Roman" w:hAnsi="Times New Roman" w:cs="Times New Roman"/>
          <w:sz w:val="32"/>
          <w:szCs w:val="32"/>
        </w:rPr>
      </w:pPr>
    </w:p>
    <w:p w14:paraId="3C34AA0D" w14:textId="77777777" w:rsidR="007069D4" w:rsidRDefault="007069D4">
      <w:pPr>
        <w:rPr>
          <w:rFonts w:ascii="Times New Roman" w:hAnsi="Times New Roman" w:cs="Times New Roman"/>
          <w:sz w:val="32"/>
          <w:szCs w:val="32"/>
        </w:rPr>
      </w:pPr>
    </w:p>
    <w:p w14:paraId="4B6C9588" w14:textId="77777777" w:rsidR="007069D4" w:rsidRDefault="00433B01">
      <w:pPr>
        <w:tabs>
          <w:tab w:val="left" w:pos="51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63BEDFA6" w14:textId="77777777" w:rsidR="007069D4" w:rsidRDefault="007069D4" w:rsidP="00AD5ACD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C96DE7D" w14:textId="77777777" w:rsidR="007069D4" w:rsidRDefault="007069D4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E22C90" w14:textId="77777777" w:rsidR="007069D4" w:rsidRDefault="00433B01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OLEH :</w:t>
      </w:r>
    </w:p>
    <w:p w14:paraId="29D47145" w14:textId="77777777" w:rsidR="007069D4" w:rsidRDefault="007069D4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0A3F8E" w14:textId="77777777" w:rsidR="007069D4" w:rsidRDefault="00433B01">
      <w:pPr>
        <w:tabs>
          <w:tab w:val="left" w:pos="513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NAMA : Dr.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Asran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Jalal,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M.Si</w:t>
      </w:r>
      <w:proofErr w:type="spellEnd"/>
    </w:p>
    <w:p w14:paraId="6234FC1B" w14:textId="77777777" w:rsidR="007069D4" w:rsidRDefault="00433B01">
      <w:pPr>
        <w:tabs>
          <w:tab w:val="left" w:pos="5130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NIDN  : 0328106101</w:t>
      </w:r>
    </w:p>
    <w:p w14:paraId="25B889A0" w14:textId="77777777" w:rsidR="007069D4" w:rsidRDefault="007069D4">
      <w:pPr>
        <w:tabs>
          <w:tab w:val="left" w:pos="5130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3849598" w14:textId="77777777" w:rsidR="007069D4" w:rsidRDefault="007069D4">
      <w:pPr>
        <w:tabs>
          <w:tab w:val="left" w:pos="5130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06BB33A" w14:textId="77777777" w:rsidR="007069D4" w:rsidRDefault="00433B01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UNIVERSITAS NASIONAL</w:t>
      </w:r>
    </w:p>
    <w:p w14:paraId="3EC764BA" w14:textId="77777777" w:rsidR="007069D4" w:rsidRDefault="00433B01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SEKOLAH PASCASARJANA </w:t>
      </w:r>
    </w:p>
    <w:p w14:paraId="0270174E" w14:textId="77777777" w:rsidR="007069D4" w:rsidRDefault="00433B01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PROGRAM STUDI MAGISTER ILMU POLITIK </w:t>
      </w:r>
    </w:p>
    <w:p w14:paraId="213AC136" w14:textId="77777777" w:rsidR="007069D4" w:rsidRDefault="00433B01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JAKARTA</w:t>
      </w:r>
    </w:p>
    <w:p w14:paraId="6612FF19" w14:textId="77777777" w:rsidR="007069D4" w:rsidRDefault="00433B01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2019</w:t>
      </w:r>
    </w:p>
    <w:p w14:paraId="01D141B2" w14:textId="77777777" w:rsidR="007069D4" w:rsidRDefault="007069D4">
      <w:pPr>
        <w:tabs>
          <w:tab w:val="left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D1F472" w14:textId="77777777" w:rsidR="007069D4" w:rsidRDefault="007069D4">
      <w:pPr>
        <w:pStyle w:val="NormalWeb"/>
        <w:shd w:val="clear" w:color="auto" w:fill="FDFDFD"/>
        <w:spacing w:beforeAutospacing="0" w:after="225" w:afterAutospacing="0" w:line="360" w:lineRule="auto"/>
        <w:jc w:val="both"/>
        <w:rPr>
          <w:rFonts w:eastAsia="Tahoma"/>
        </w:rPr>
      </w:pPr>
    </w:p>
    <w:p w14:paraId="389BAEC1" w14:textId="77777777" w:rsidR="007069D4" w:rsidRDefault="00433B01">
      <w:pPr>
        <w:pStyle w:val="NormalWeb"/>
        <w:numPr>
          <w:ilvl w:val="0"/>
          <w:numId w:val="1"/>
        </w:numPr>
        <w:shd w:val="clear" w:color="auto" w:fill="FDFDFD"/>
        <w:spacing w:beforeAutospacing="0" w:after="225" w:afterAutospacing="0" w:line="360" w:lineRule="auto"/>
        <w:jc w:val="both"/>
        <w:rPr>
          <w:rFonts w:eastAsia="Tahoma"/>
        </w:rPr>
      </w:pPr>
      <w:r>
        <w:rPr>
          <w:rFonts w:eastAsia="Tahoma"/>
        </w:rPr>
        <w:t xml:space="preserve">Dasar </w:t>
      </w:r>
      <w:proofErr w:type="spellStart"/>
      <w:r>
        <w:rPr>
          <w:rFonts w:eastAsia="Tahoma"/>
        </w:rPr>
        <w:t>Pemikiran</w:t>
      </w:r>
      <w:proofErr w:type="spellEnd"/>
    </w:p>
    <w:p w14:paraId="478BFDD3" w14:textId="77777777" w:rsidR="007069D4" w:rsidRDefault="00433B01">
      <w:pPr>
        <w:pStyle w:val="NormalWeb"/>
        <w:shd w:val="clear" w:color="auto" w:fill="FDFDFD"/>
        <w:spacing w:beforeAutospacing="0" w:after="225" w:afterAutospacing="0" w:line="360" w:lineRule="auto"/>
        <w:ind w:firstLine="420"/>
        <w:jc w:val="both"/>
        <w:rPr>
          <w:rFonts w:eastAsia="Arial"/>
          <w:shd w:val="clear" w:color="auto" w:fill="FFFFFF"/>
        </w:rPr>
      </w:pPr>
      <w:proofErr w:type="spellStart"/>
      <w:r>
        <w:rPr>
          <w:rFonts w:eastAsia="Tahoma"/>
        </w:rPr>
        <w:t>Mendrikan</w:t>
      </w:r>
      <w:proofErr w:type="spellEnd"/>
      <w:r>
        <w:rPr>
          <w:rFonts w:eastAsia="Tahoma"/>
        </w:rPr>
        <w:t xml:space="preserve"> </w:t>
      </w:r>
      <w:proofErr w:type="spellStart"/>
      <w:r>
        <w:rPr>
          <w:rFonts w:eastAsia="Tahoma"/>
        </w:rPr>
        <w:t>sebuah</w:t>
      </w:r>
      <w:proofErr w:type="spellEnd"/>
      <w:r>
        <w:rPr>
          <w:rFonts w:eastAsia="Tahoma"/>
        </w:rPr>
        <w:t xml:space="preserve"> Yayasan </w:t>
      </w:r>
      <w:proofErr w:type="spellStart"/>
      <w:r>
        <w:rPr>
          <w:rFonts w:eastAsia="Tahoma"/>
        </w:rPr>
        <w:t>semenjak</w:t>
      </w:r>
      <w:proofErr w:type="spellEnd"/>
      <w:r>
        <w:rPr>
          <w:rFonts w:eastAsia="Tahoma"/>
        </w:rPr>
        <w:t xml:space="preserve"> </w:t>
      </w:r>
      <w:proofErr w:type="spellStart"/>
      <w:r>
        <w:rPr>
          <w:rFonts w:eastAsia="Tahoma"/>
        </w:rPr>
        <w:t>tahun</w:t>
      </w:r>
      <w:proofErr w:type="spellEnd"/>
      <w:r>
        <w:rPr>
          <w:rFonts w:eastAsia="Tahoma"/>
        </w:rPr>
        <w:t xml:space="preserve"> 2001 </w:t>
      </w:r>
      <w:proofErr w:type="spellStart"/>
      <w:r>
        <w:rPr>
          <w:rFonts w:eastAsia="Tahoma"/>
        </w:rPr>
        <w:t>sudah</w:t>
      </w:r>
      <w:proofErr w:type="spellEnd"/>
      <w:r>
        <w:rPr>
          <w:rFonts w:eastAsia="Tahoma"/>
        </w:rPr>
        <w:t xml:space="preserve"> </w:t>
      </w:r>
      <w:proofErr w:type="spellStart"/>
      <w:r>
        <w:rPr>
          <w:rFonts w:eastAsia="Tahoma"/>
        </w:rPr>
        <w:t>diatur</w:t>
      </w:r>
      <w:proofErr w:type="spellEnd"/>
      <w:r>
        <w:rPr>
          <w:rFonts w:eastAsia="Tahoma"/>
        </w:rPr>
        <w:t xml:space="preserve"> oleh negara </w:t>
      </w:r>
      <w:proofErr w:type="spellStart"/>
      <w:r>
        <w:rPr>
          <w:rFonts w:eastAsia="Tahoma"/>
        </w:rPr>
        <w:t>melalui</w:t>
      </w:r>
      <w:proofErr w:type="spellEnd"/>
      <w:r>
        <w:rPr>
          <w:rFonts w:eastAsia="Tahoma"/>
        </w:rPr>
        <w:t xml:space="preserve">  </w:t>
      </w:r>
      <w:proofErr w:type="spellStart"/>
      <w:r>
        <w:rPr>
          <w:rFonts w:eastAsia="Arial"/>
          <w:shd w:val="clear" w:color="auto" w:fill="FFFFFF"/>
        </w:rPr>
        <w:t>Undang-Undang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Nomor</w:t>
      </w:r>
      <w:proofErr w:type="spellEnd"/>
      <w:r>
        <w:rPr>
          <w:rFonts w:eastAsia="Arial"/>
          <w:shd w:val="clear" w:color="auto" w:fill="FFFFFF"/>
        </w:rPr>
        <w:t xml:space="preserve"> 16 </w:t>
      </w:r>
      <w:proofErr w:type="spellStart"/>
      <w:r>
        <w:rPr>
          <w:rFonts w:eastAsia="Arial"/>
          <w:shd w:val="clear" w:color="auto" w:fill="FFFFFF"/>
        </w:rPr>
        <w:t>Tahun</w:t>
      </w:r>
      <w:proofErr w:type="spellEnd"/>
      <w:r>
        <w:rPr>
          <w:rFonts w:eastAsia="Arial"/>
          <w:shd w:val="clear" w:color="auto" w:fill="FFFFFF"/>
        </w:rPr>
        <w:t xml:space="preserve"> 2001 </w:t>
      </w:r>
      <w:proofErr w:type="spellStart"/>
      <w:r>
        <w:rPr>
          <w:rFonts w:eastAsia="Arial"/>
          <w:shd w:val="clear" w:color="auto" w:fill="FFFFFF"/>
        </w:rPr>
        <w:t>tentang</w:t>
      </w:r>
      <w:proofErr w:type="spellEnd"/>
      <w:r>
        <w:rPr>
          <w:rFonts w:eastAsia="Arial"/>
          <w:shd w:val="clear" w:color="auto" w:fill="FFFFFF"/>
        </w:rPr>
        <w:t xml:space="preserve"> Yayasan. </w:t>
      </w:r>
      <w:proofErr w:type="spellStart"/>
      <w:r>
        <w:rPr>
          <w:rFonts w:eastAsia="Arial"/>
          <w:shd w:val="clear" w:color="auto" w:fill="FFFFFF"/>
        </w:rPr>
        <w:t>Sebagai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lembaga</w:t>
      </w:r>
      <w:proofErr w:type="spellEnd"/>
      <w:r>
        <w:rPr>
          <w:rFonts w:eastAsia="Arial"/>
          <w:shd w:val="clear" w:color="auto" w:fill="FFFFFF"/>
        </w:rPr>
        <w:t xml:space="preserve"> yang </w:t>
      </w:r>
      <w:proofErr w:type="spellStart"/>
      <w:r>
        <w:rPr>
          <w:rFonts w:eastAsia="Arial"/>
          <w:shd w:val="clear" w:color="auto" w:fill="FFFFFF"/>
        </w:rPr>
        <w:t>didirikan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masyarakat</w:t>
      </w:r>
      <w:proofErr w:type="spellEnd"/>
      <w:r>
        <w:rPr>
          <w:rFonts w:eastAsia="Arial"/>
          <w:shd w:val="clear" w:color="auto" w:fill="FFFFFF"/>
        </w:rPr>
        <w:t xml:space="preserve">, para </w:t>
      </w:r>
      <w:proofErr w:type="spellStart"/>
      <w:r>
        <w:rPr>
          <w:rFonts w:eastAsia="Arial"/>
          <w:shd w:val="clear" w:color="auto" w:fill="FFFFFF"/>
        </w:rPr>
        <w:t>penggasnya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perlu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memahami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prosedur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mendirikan</w:t>
      </w:r>
      <w:proofErr w:type="spellEnd"/>
      <w:r>
        <w:rPr>
          <w:rFonts w:eastAsia="Arial"/>
          <w:shd w:val="clear" w:color="auto" w:fill="FFFFFF"/>
        </w:rPr>
        <w:t xml:space="preserve"> dan </w:t>
      </w:r>
      <w:proofErr w:type="spellStart"/>
      <w:r>
        <w:rPr>
          <w:rFonts w:eastAsia="Arial"/>
          <w:shd w:val="clear" w:color="auto" w:fill="FFFFFF"/>
        </w:rPr>
        <w:t>mengelola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yayasan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menurut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Undang-Undang</w:t>
      </w:r>
      <w:proofErr w:type="spellEnd"/>
      <w:r>
        <w:rPr>
          <w:rFonts w:eastAsia="Arial"/>
          <w:shd w:val="clear" w:color="auto" w:fill="FFFFFF"/>
        </w:rPr>
        <w:t xml:space="preserve"> dan </w:t>
      </w:r>
      <w:proofErr w:type="spellStart"/>
      <w:r>
        <w:rPr>
          <w:rFonts w:eastAsia="Arial"/>
          <w:shd w:val="clear" w:color="auto" w:fill="FFFFFF"/>
        </w:rPr>
        <w:t>Peraturan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Pemrintah</w:t>
      </w:r>
      <w:proofErr w:type="spellEnd"/>
      <w:r>
        <w:rPr>
          <w:rFonts w:eastAsia="Arial"/>
          <w:shd w:val="clear" w:color="auto" w:fill="FFFFFF"/>
        </w:rPr>
        <w:t xml:space="preserve">. </w:t>
      </w:r>
    </w:p>
    <w:p w14:paraId="60956E14" w14:textId="77777777" w:rsidR="007069D4" w:rsidRDefault="00433B01">
      <w:pPr>
        <w:pStyle w:val="NormalWeb"/>
        <w:shd w:val="clear" w:color="auto" w:fill="FDFDFD"/>
        <w:spacing w:beforeAutospacing="0" w:after="225" w:afterAutospacing="0" w:line="360" w:lineRule="auto"/>
        <w:ind w:firstLine="420"/>
        <w:jc w:val="both"/>
        <w:rPr>
          <w:rFonts w:eastAsia="Arial"/>
          <w:shd w:val="clear" w:color="auto" w:fill="FFFFFF"/>
        </w:rPr>
      </w:pPr>
      <w:proofErr w:type="spellStart"/>
      <w:r>
        <w:rPr>
          <w:rFonts w:eastAsia="Arial"/>
          <w:shd w:val="clear" w:color="auto" w:fill="FFFFFF"/>
        </w:rPr>
        <w:t>Pembahasan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dalam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pokok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pikiran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mencakup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dasar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hukum</w:t>
      </w:r>
      <w:proofErr w:type="spellEnd"/>
      <w:r>
        <w:rPr>
          <w:rFonts w:eastAsia="Arial"/>
          <w:shd w:val="clear" w:color="auto" w:fill="FFFFFF"/>
        </w:rPr>
        <w:t xml:space="preserve">, </w:t>
      </w:r>
      <w:proofErr w:type="spellStart"/>
      <w:r>
        <w:rPr>
          <w:rFonts w:eastAsia="Arial"/>
          <w:shd w:val="clear" w:color="auto" w:fill="FFFFFF"/>
        </w:rPr>
        <w:t>pengertian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yayasan</w:t>
      </w:r>
      <w:proofErr w:type="spellEnd"/>
      <w:r>
        <w:rPr>
          <w:rFonts w:eastAsia="Arial"/>
          <w:shd w:val="clear" w:color="auto" w:fill="FFFFFF"/>
        </w:rPr>
        <w:t xml:space="preserve">, </w:t>
      </w:r>
      <w:proofErr w:type="spellStart"/>
      <w:r>
        <w:rPr>
          <w:rFonts w:eastAsia="Arial"/>
          <w:shd w:val="clear" w:color="auto" w:fill="FFFFFF"/>
        </w:rPr>
        <w:t>prosedur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mendirikan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yayasan</w:t>
      </w:r>
      <w:proofErr w:type="spellEnd"/>
      <w:r>
        <w:rPr>
          <w:rFonts w:eastAsia="Arial"/>
          <w:shd w:val="clear" w:color="auto" w:fill="FFFFFF"/>
        </w:rPr>
        <w:t xml:space="preserve">, </w:t>
      </w:r>
      <w:proofErr w:type="spellStart"/>
      <w:r>
        <w:rPr>
          <w:rFonts w:eastAsia="Arial"/>
          <w:shd w:val="clear" w:color="auto" w:fill="FFFFFF"/>
        </w:rPr>
        <w:t>kegiatan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yayasan</w:t>
      </w:r>
      <w:proofErr w:type="spellEnd"/>
      <w:r>
        <w:rPr>
          <w:rFonts w:eastAsia="Arial"/>
          <w:shd w:val="clear" w:color="auto" w:fill="FFFFFF"/>
        </w:rPr>
        <w:t xml:space="preserve">, </w:t>
      </w:r>
      <w:proofErr w:type="spellStart"/>
      <w:r>
        <w:rPr>
          <w:rFonts w:eastAsia="Arial"/>
          <w:shd w:val="clear" w:color="auto" w:fill="FFFFFF"/>
        </w:rPr>
        <w:t>organisasi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yayasan</w:t>
      </w:r>
      <w:proofErr w:type="spellEnd"/>
      <w:r>
        <w:rPr>
          <w:rFonts w:eastAsia="Arial"/>
          <w:shd w:val="clear" w:color="auto" w:fill="FFFFFF"/>
        </w:rPr>
        <w:t xml:space="preserve">, </w:t>
      </w:r>
      <w:proofErr w:type="spellStart"/>
      <w:r>
        <w:rPr>
          <w:rFonts w:eastAsia="Arial"/>
          <w:shd w:val="clear" w:color="auto" w:fill="FFFFFF"/>
        </w:rPr>
        <w:t>pemburan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yayasan</w:t>
      </w:r>
      <w:proofErr w:type="spellEnd"/>
      <w:r>
        <w:rPr>
          <w:rFonts w:eastAsia="Arial"/>
          <w:shd w:val="clear" w:color="auto" w:fill="FFFFFF"/>
        </w:rPr>
        <w:t xml:space="preserve">, dan </w:t>
      </w:r>
      <w:proofErr w:type="spellStart"/>
      <w:r>
        <w:rPr>
          <w:rFonts w:eastAsia="Arial"/>
          <w:shd w:val="clear" w:color="auto" w:fill="FFFFFF"/>
        </w:rPr>
        <w:t>Anggaran</w:t>
      </w:r>
      <w:proofErr w:type="spellEnd"/>
      <w:r>
        <w:rPr>
          <w:rFonts w:eastAsia="Arial"/>
          <w:shd w:val="clear" w:color="auto" w:fill="FFFFFF"/>
        </w:rPr>
        <w:t xml:space="preserve"> Dasar Yayasan.  </w:t>
      </w:r>
    </w:p>
    <w:p w14:paraId="5FACDAB8" w14:textId="77777777" w:rsidR="007069D4" w:rsidRDefault="007069D4">
      <w:pPr>
        <w:pStyle w:val="NormalWeb"/>
        <w:shd w:val="clear" w:color="auto" w:fill="FDFDFD"/>
        <w:spacing w:beforeAutospacing="0" w:after="225" w:afterAutospacing="0" w:line="360" w:lineRule="auto"/>
        <w:jc w:val="both"/>
        <w:rPr>
          <w:rFonts w:eastAsia="Tahoma"/>
        </w:rPr>
      </w:pPr>
    </w:p>
    <w:p w14:paraId="054F9C70" w14:textId="77777777" w:rsidR="007069D4" w:rsidRDefault="00433B01">
      <w:pPr>
        <w:pStyle w:val="NormalWeb"/>
        <w:numPr>
          <w:ilvl w:val="0"/>
          <w:numId w:val="1"/>
        </w:numPr>
        <w:shd w:val="clear" w:color="auto" w:fill="FDFDFD"/>
        <w:spacing w:beforeAutospacing="0" w:after="225" w:afterAutospacing="0" w:line="360" w:lineRule="auto"/>
        <w:jc w:val="both"/>
        <w:rPr>
          <w:rFonts w:eastAsia="Tahoma"/>
        </w:rPr>
      </w:pPr>
      <w:r>
        <w:rPr>
          <w:rFonts w:eastAsia="Tahoma"/>
          <w:b/>
          <w:bCs/>
          <w:shd w:val="clear" w:color="auto" w:fill="FDFDFD"/>
        </w:rPr>
        <w:t>Dasar Hukum</w:t>
      </w:r>
      <w:r>
        <w:rPr>
          <w:rFonts w:eastAsia="Tahoma"/>
          <w:shd w:val="clear" w:color="auto" w:fill="FDFDFD"/>
        </w:rPr>
        <w:t xml:space="preserve"> </w:t>
      </w:r>
    </w:p>
    <w:p w14:paraId="5A313520" w14:textId="77777777" w:rsidR="007069D4" w:rsidRDefault="00433B01">
      <w:pPr>
        <w:pStyle w:val="NormalWeb"/>
        <w:numPr>
          <w:ilvl w:val="0"/>
          <w:numId w:val="2"/>
        </w:numPr>
        <w:shd w:val="clear" w:color="auto" w:fill="FDFDFD"/>
        <w:spacing w:beforeAutospacing="0" w:after="225" w:afterAutospacing="0" w:line="360" w:lineRule="auto"/>
        <w:jc w:val="both"/>
        <w:rPr>
          <w:rFonts w:eastAsia="Arial"/>
          <w:shd w:val="clear" w:color="auto" w:fill="FFFFFF"/>
        </w:rPr>
      </w:pPr>
      <w:proofErr w:type="spellStart"/>
      <w:r>
        <w:rPr>
          <w:rFonts w:eastAsia="Arial"/>
          <w:shd w:val="clear" w:color="auto" w:fill="FFFFFF"/>
        </w:rPr>
        <w:t>Undang-Undang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Nomor</w:t>
      </w:r>
      <w:proofErr w:type="spellEnd"/>
      <w:r>
        <w:rPr>
          <w:rFonts w:eastAsia="Arial"/>
          <w:shd w:val="clear" w:color="auto" w:fill="FFFFFF"/>
        </w:rPr>
        <w:t xml:space="preserve"> 16 </w:t>
      </w:r>
      <w:proofErr w:type="spellStart"/>
      <w:r>
        <w:rPr>
          <w:rFonts w:eastAsia="Arial"/>
          <w:shd w:val="clear" w:color="auto" w:fill="FFFFFF"/>
        </w:rPr>
        <w:t>Tahun</w:t>
      </w:r>
      <w:proofErr w:type="spellEnd"/>
      <w:r>
        <w:rPr>
          <w:rFonts w:eastAsia="Arial"/>
          <w:shd w:val="clear" w:color="auto" w:fill="FFFFFF"/>
        </w:rPr>
        <w:t xml:space="preserve"> 2001 </w:t>
      </w:r>
      <w:proofErr w:type="spellStart"/>
      <w:r>
        <w:rPr>
          <w:rFonts w:eastAsia="Arial"/>
          <w:shd w:val="clear" w:color="auto" w:fill="FFFFFF"/>
        </w:rPr>
        <w:t>tentang</w:t>
      </w:r>
      <w:proofErr w:type="spellEnd"/>
      <w:r>
        <w:rPr>
          <w:rFonts w:eastAsia="Arial"/>
          <w:shd w:val="clear" w:color="auto" w:fill="FFFFFF"/>
        </w:rPr>
        <w:t xml:space="preserve"> Yayasan</w:t>
      </w:r>
    </w:p>
    <w:p w14:paraId="2CCFEE8F" w14:textId="77777777" w:rsidR="007069D4" w:rsidRDefault="00433B01">
      <w:pPr>
        <w:pStyle w:val="NormalWeb"/>
        <w:numPr>
          <w:ilvl w:val="0"/>
          <w:numId w:val="2"/>
        </w:numPr>
        <w:shd w:val="clear" w:color="auto" w:fill="FDFDFD"/>
        <w:spacing w:beforeAutospacing="0" w:after="225" w:afterAutospacing="0" w:line="360" w:lineRule="auto"/>
        <w:jc w:val="both"/>
        <w:rPr>
          <w:rFonts w:eastAsia="Tahoma"/>
          <w:b/>
          <w:bCs/>
          <w:shd w:val="clear" w:color="auto" w:fill="FDFDFD"/>
        </w:rPr>
      </w:pPr>
      <w:proofErr w:type="spellStart"/>
      <w:r>
        <w:rPr>
          <w:rFonts w:eastAsia="Tahoma"/>
          <w:shd w:val="clear" w:color="auto" w:fill="FDFDFD"/>
        </w:rPr>
        <w:t>Undang</w:t>
      </w:r>
      <w:proofErr w:type="spellEnd"/>
      <w:r>
        <w:rPr>
          <w:rFonts w:eastAsia="Tahoma"/>
          <w:shd w:val="clear" w:color="auto" w:fill="FDFDFD"/>
        </w:rPr>
        <w:t xml:space="preserve"> – </w:t>
      </w:r>
      <w:proofErr w:type="spellStart"/>
      <w:r>
        <w:rPr>
          <w:rFonts w:eastAsia="Tahoma"/>
          <w:shd w:val="clear" w:color="auto" w:fill="FDFDFD"/>
        </w:rPr>
        <w:t>Undang</w:t>
      </w:r>
      <w:proofErr w:type="spellEnd"/>
      <w:r>
        <w:rPr>
          <w:rFonts w:eastAsia="Tahoma"/>
          <w:shd w:val="clear" w:color="auto" w:fill="FDFDFD"/>
        </w:rPr>
        <w:t xml:space="preserve"> No.28 </w:t>
      </w:r>
      <w:proofErr w:type="spellStart"/>
      <w:r>
        <w:rPr>
          <w:rFonts w:eastAsia="Tahoma"/>
          <w:shd w:val="clear" w:color="auto" w:fill="FDFDFD"/>
        </w:rPr>
        <w:t>Tahun</w:t>
      </w:r>
      <w:proofErr w:type="spellEnd"/>
      <w:r>
        <w:rPr>
          <w:rFonts w:eastAsia="Tahoma"/>
          <w:shd w:val="clear" w:color="auto" w:fill="FDFDFD"/>
        </w:rPr>
        <w:t xml:space="preserve"> 2004 </w:t>
      </w:r>
      <w:proofErr w:type="spellStart"/>
      <w:r>
        <w:rPr>
          <w:rFonts w:eastAsia="Tahoma"/>
          <w:shd w:val="clear" w:color="auto" w:fill="FDFDFD"/>
        </w:rPr>
        <w:t>tentang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Perubahan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atas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Undang-undang</w:t>
      </w:r>
      <w:proofErr w:type="spellEnd"/>
      <w:r>
        <w:rPr>
          <w:rFonts w:eastAsia="Tahoma"/>
          <w:shd w:val="clear" w:color="auto" w:fill="FDFDFD"/>
        </w:rPr>
        <w:t xml:space="preserve">             </w:t>
      </w:r>
      <w:r>
        <w:rPr>
          <w:rFonts w:eastAsia="Tahoma"/>
          <w:shd w:val="clear" w:color="auto" w:fill="FDFDFD"/>
        </w:rPr>
        <w:tab/>
        <w:t xml:space="preserve">No.16 </w:t>
      </w:r>
      <w:proofErr w:type="spellStart"/>
      <w:r>
        <w:rPr>
          <w:rFonts w:eastAsia="Tahoma"/>
          <w:shd w:val="clear" w:color="auto" w:fill="FDFDFD"/>
        </w:rPr>
        <w:t>Tahun</w:t>
      </w:r>
      <w:proofErr w:type="spellEnd"/>
      <w:r>
        <w:rPr>
          <w:rFonts w:eastAsia="Tahoma"/>
          <w:shd w:val="clear" w:color="auto" w:fill="FDFDFD"/>
        </w:rPr>
        <w:t xml:space="preserve"> 2001 </w:t>
      </w:r>
      <w:proofErr w:type="spellStart"/>
      <w:r>
        <w:rPr>
          <w:rFonts w:eastAsia="Tahoma"/>
          <w:shd w:val="clear" w:color="auto" w:fill="FDFDFD"/>
        </w:rPr>
        <w:t>tentang</w:t>
      </w:r>
      <w:proofErr w:type="spellEnd"/>
      <w:r>
        <w:rPr>
          <w:rFonts w:eastAsia="Tahoma"/>
          <w:shd w:val="clear" w:color="auto" w:fill="FDFDFD"/>
        </w:rPr>
        <w:t xml:space="preserve"> Yayasan.</w:t>
      </w:r>
      <w:r>
        <w:rPr>
          <w:rFonts w:eastAsia="Tahoma"/>
          <w:shd w:val="clear" w:color="auto" w:fill="FDFDFD"/>
        </w:rPr>
        <w:br/>
        <w:t xml:space="preserve">C. </w:t>
      </w:r>
      <w:proofErr w:type="spellStart"/>
      <w:r>
        <w:rPr>
          <w:rFonts w:eastAsia="Tahoma"/>
          <w:shd w:val="clear" w:color="auto" w:fill="FDFDFD"/>
        </w:rPr>
        <w:t>Peraturan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Pemerintah</w:t>
      </w:r>
      <w:proofErr w:type="spellEnd"/>
      <w:r>
        <w:rPr>
          <w:rFonts w:eastAsia="Tahoma"/>
          <w:shd w:val="clear" w:color="auto" w:fill="FDFDFD"/>
        </w:rPr>
        <w:t xml:space="preserve"> No. 63 </w:t>
      </w:r>
      <w:proofErr w:type="spellStart"/>
      <w:r>
        <w:rPr>
          <w:rFonts w:eastAsia="Tahoma"/>
          <w:shd w:val="clear" w:color="auto" w:fill="FDFDFD"/>
        </w:rPr>
        <w:t>Tahun</w:t>
      </w:r>
      <w:proofErr w:type="spellEnd"/>
      <w:r>
        <w:rPr>
          <w:rFonts w:eastAsia="Tahoma"/>
          <w:shd w:val="clear" w:color="auto" w:fill="FDFDFD"/>
        </w:rPr>
        <w:t xml:space="preserve"> 2008 </w:t>
      </w:r>
      <w:proofErr w:type="spellStart"/>
      <w:r>
        <w:rPr>
          <w:rFonts w:eastAsia="Tahoma"/>
          <w:shd w:val="clear" w:color="auto" w:fill="FDFDFD"/>
        </w:rPr>
        <w:t>tentang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Pelaksanaan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Undang-undang</w:t>
      </w:r>
      <w:proofErr w:type="spellEnd"/>
      <w:r>
        <w:rPr>
          <w:rFonts w:eastAsia="Tahoma"/>
          <w:shd w:val="clear" w:color="auto" w:fill="FDFDFD"/>
        </w:rPr>
        <w:t xml:space="preserve"> </w:t>
      </w:r>
      <w:r>
        <w:rPr>
          <w:rFonts w:eastAsia="Tahoma"/>
          <w:shd w:val="clear" w:color="auto" w:fill="FDFDFD"/>
        </w:rPr>
        <w:tab/>
      </w:r>
      <w:proofErr w:type="spellStart"/>
      <w:r>
        <w:rPr>
          <w:rFonts w:eastAsia="Tahoma"/>
          <w:shd w:val="clear" w:color="auto" w:fill="FDFDFD"/>
        </w:rPr>
        <w:t>tentang</w:t>
      </w:r>
      <w:proofErr w:type="spellEnd"/>
      <w:r>
        <w:rPr>
          <w:rFonts w:eastAsia="Tahoma"/>
          <w:shd w:val="clear" w:color="auto" w:fill="FDFDFD"/>
        </w:rPr>
        <w:t xml:space="preserve"> Yayasan.</w:t>
      </w:r>
    </w:p>
    <w:p w14:paraId="3FFFA6EF" w14:textId="77777777" w:rsidR="007069D4" w:rsidRDefault="007069D4">
      <w:pPr>
        <w:pStyle w:val="NormalWeb"/>
        <w:shd w:val="clear" w:color="auto" w:fill="FDFDFD"/>
        <w:spacing w:beforeAutospacing="0" w:after="225" w:afterAutospacing="0" w:line="360" w:lineRule="auto"/>
        <w:jc w:val="both"/>
        <w:rPr>
          <w:rFonts w:eastAsia="Tahoma"/>
          <w:b/>
          <w:bCs/>
          <w:shd w:val="clear" w:color="auto" w:fill="FDFDFD"/>
        </w:rPr>
      </w:pPr>
    </w:p>
    <w:p w14:paraId="4DB40780" w14:textId="77777777" w:rsidR="007069D4" w:rsidRDefault="00433B01">
      <w:pPr>
        <w:pStyle w:val="NormalWeb"/>
        <w:numPr>
          <w:ilvl w:val="0"/>
          <w:numId w:val="1"/>
        </w:numPr>
        <w:shd w:val="clear" w:color="auto" w:fill="FDFDFD"/>
        <w:spacing w:beforeAutospacing="0" w:after="225" w:afterAutospacing="0" w:line="360" w:lineRule="auto"/>
        <w:jc w:val="both"/>
        <w:rPr>
          <w:rFonts w:eastAsia="Tahoma"/>
          <w:b/>
          <w:bCs/>
          <w:shd w:val="clear" w:color="auto" w:fill="FDFDFD"/>
        </w:rPr>
      </w:pPr>
      <w:proofErr w:type="spellStart"/>
      <w:r>
        <w:rPr>
          <w:rFonts w:eastAsia="Tahoma"/>
          <w:b/>
          <w:bCs/>
          <w:shd w:val="clear" w:color="auto" w:fill="FDFDFD"/>
        </w:rPr>
        <w:t>Pengertian</w:t>
      </w:r>
      <w:proofErr w:type="spellEnd"/>
      <w:r>
        <w:rPr>
          <w:rFonts w:eastAsia="Tahoma"/>
          <w:b/>
          <w:bCs/>
          <w:shd w:val="clear" w:color="auto" w:fill="FDFDFD"/>
        </w:rPr>
        <w:t xml:space="preserve"> Yayasan</w:t>
      </w:r>
    </w:p>
    <w:p w14:paraId="0E9089D4" w14:textId="77777777" w:rsidR="007069D4" w:rsidRDefault="00433B01">
      <w:pPr>
        <w:pStyle w:val="NormalWeb"/>
        <w:shd w:val="clear" w:color="auto" w:fill="FDFDFD"/>
        <w:spacing w:beforeAutospacing="0" w:after="225" w:afterAutospacing="0" w:line="360" w:lineRule="auto"/>
        <w:ind w:firstLine="420"/>
        <w:jc w:val="both"/>
        <w:rPr>
          <w:rFonts w:eastAsia="Arial"/>
          <w:shd w:val="clear" w:color="auto" w:fill="FFFFFF"/>
        </w:rPr>
      </w:pPr>
      <w:proofErr w:type="spellStart"/>
      <w:r>
        <w:rPr>
          <w:rFonts w:eastAsia="Arial"/>
          <w:shd w:val="clear" w:color="auto" w:fill="FFFFFF"/>
        </w:rPr>
        <w:t>Menurt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Undang-Undang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Nomor</w:t>
      </w:r>
      <w:proofErr w:type="spellEnd"/>
      <w:r>
        <w:rPr>
          <w:rFonts w:eastAsia="Arial"/>
          <w:shd w:val="clear" w:color="auto" w:fill="FFFFFF"/>
        </w:rPr>
        <w:t xml:space="preserve"> 16 </w:t>
      </w:r>
      <w:proofErr w:type="spellStart"/>
      <w:r>
        <w:rPr>
          <w:rFonts w:eastAsia="Arial"/>
          <w:shd w:val="clear" w:color="auto" w:fill="FFFFFF"/>
        </w:rPr>
        <w:t>Tahun</w:t>
      </w:r>
      <w:proofErr w:type="spellEnd"/>
      <w:r>
        <w:rPr>
          <w:rFonts w:eastAsia="Arial"/>
          <w:shd w:val="clear" w:color="auto" w:fill="FFFFFF"/>
        </w:rPr>
        <w:t xml:space="preserve"> 2001 </w:t>
      </w:r>
      <w:proofErr w:type="spellStart"/>
      <w:r>
        <w:rPr>
          <w:rFonts w:eastAsia="Arial"/>
          <w:shd w:val="clear" w:color="auto" w:fill="FFFFFF"/>
        </w:rPr>
        <w:t>tentang</w:t>
      </w:r>
      <w:proofErr w:type="spellEnd"/>
      <w:r>
        <w:rPr>
          <w:rFonts w:eastAsia="Arial"/>
          <w:shd w:val="clear" w:color="auto" w:fill="FFFFFF"/>
        </w:rPr>
        <w:t xml:space="preserve"> Yayasan, </w:t>
      </w:r>
      <w:proofErr w:type="spellStart"/>
      <w:r>
        <w:rPr>
          <w:rFonts w:eastAsia="Arial"/>
          <w:shd w:val="clear" w:color="auto" w:fill="FFFFFF"/>
        </w:rPr>
        <w:t>pengertian</w:t>
      </w:r>
      <w:proofErr w:type="spellEnd"/>
      <w:r>
        <w:rPr>
          <w:rFonts w:eastAsia="Arial"/>
          <w:shd w:val="clear" w:color="auto" w:fill="FFFFFF"/>
        </w:rPr>
        <w:t xml:space="preserve">  </w:t>
      </w:r>
      <w:proofErr w:type="spellStart"/>
      <w:r>
        <w:rPr>
          <w:rFonts w:eastAsia="Arial"/>
          <w:shd w:val="clear" w:color="auto" w:fill="FFFFFF"/>
        </w:rPr>
        <w:t>yayasan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adalah</w:t>
      </w:r>
      <w:proofErr w:type="spellEnd"/>
      <w:r>
        <w:rPr>
          <w:rFonts w:eastAsia="Arial"/>
          <w:shd w:val="clear" w:color="auto" w:fill="FFFFFF"/>
        </w:rPr>
        <w:t xml:space="preserve"> badan </w:t>
      </w:r>
      <w:proofErr w:type="spellStart"/>
      <w:r>
        <w:rPr>
          <w:rFonts w:eastAsia="Arial"/>
          <w:shd w:val="clear" w:color="auto" w:fill="FFFFFF"/>
        </w:rPr>
        <w:t>hukum</w:t>
      </w:r>
      <w:proofErr w:type="spellEnd"/>
      <w:r>
        <w:rPr>
          <w:rFonts w:eastAsia="Arial"/>
          <w:shd w:val="clear" w:color="auto" w:fill="FFFFFF"/>
        </w:rPr>
        <w:t xml:space="preserve"> yang </w:t>
      </w:r>
      <w:proofErr w:type="spellStart"/>
      <w:r>
        <w:rPr>
          <w:rFonts w:eastAsia="Arial"/>
          <w:shd w:val="clear" w:color="auto" w:fill="FFFFFF"/>
        </w:rPr>
        <w:t>terdiri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atas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kekayaan</w:t>
      </w:r>
      <w:proofErr w:type="spellEnd"/>
      <w:r>
        <w:rPr>
          <w:rFonts w:eastAsia="Arial"/>
          <w:shd w:val="clear" w:color="auto" w:fill="FFFFFF"/>
        </w:rPr>
        <w:t xml:space="preserve"> yang </w:t>
      </w:r>
      <w:proofErr w:type="spellStart"/>
      <w:r>
        <w:rPr>
          <w:rFonts w:eastAsia="Arial"/>
          <w:shd w:val="clear" w:color="auto" w:fill="FFFFFF"/>
        </w:rPr>
        <w:t>dipisahkan</w:t>
      </w:r>
      <w:proofErr w:type="spellEnd"/>
      <w:r>
        <w:rPr>
          <w:rFonts w:eastAsia="Arial"/>
          <w:shd w:val="clear" w:color="auto" w:fill="FFFFFF"/>
        </w:rPr>
        <w:t xml:space="preserve"> dan </w:t>
      </w:r>
      <w:proofErr w:type="spellStart"/>
      <w:r>
        <w:rPr>
          <w:rFonts w:eastAsia="Arial"/>
          <w:shd w:val="clear" w:color="auto" w:fill="FFFFFF"/>
        </w:rPr>
        <w:t>diperuntukkan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untuk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mencapai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tujuan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tertentu</w:t>
      </w:r>
      <w:proofErr w:type="spellEnd"/>
      <w:r>
        <w:rPr>
          <w:rFonts w:eastAsia="Arial"/>
          <w:shd w:val="clear" w:color="auto" w:fill="FFFFFF"/>
        </w:rPr>
        <w:t xml:space="preserve"> di </w:t>
      </w:r>
      <w:proofErr w:type="spellStart"/>
      <w:r>
        <w:rPr>
          <w:rFonts w:eastAsia="Arial"/>
          <w:shd w:val="clear" w:color="auto" w:fill="FFFFFF"/>
        </w:rPr>
        <w:t>bidang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sosial</w:t>
      </w:r>
      <w:proofErr w:type="spellEnd"/>
      <w:r>
        <w:rPr>
          <w:rFonts w:eastAsia="Arial"/>
          <w:shd w:val="clear" w:color="auto" w:fill="FFFFFF"/>
        </w:rPr>
        <w:t xml:space="preserve">, </w:t>
      </w:r>
      <w:proofErr w:type="spellStart"/>
      <w:r>
        <w:rPr>
          <w:rFonts w:eastAsia="Arial"/>
          <w:shd w:val="clear" w:color="auto" w:fill="FFFFFF"/>
        </w:rPr>
        <w:t>keagamaan</w:t>
      </w:r>
      <w:proofErr w:type="spellEnd"/>
      <w:r>
        <w:rPr>
          <w:rFonts w:eastAsia="Arial"/>
          <w:shd w:val="clear" w:color="auto" w:fill="FFFFFF"/>
        </w:rPr>
        <w:t xml:space="preserve">, dan </w:t>
      </w:r>
      <w:proofErr w:type="spellStart"/>
      <w:r>
        <w:rPr>
          <w:rFonts w:eastAsia="Arial"/>
          <w:shd w:val="clear" w:color="auto" w:fill="FFFFFF"/>
        </w:rPr>
        <w:t>kemanusiaan</w:t>
      </w:r>
      <w:proofErr w:type="spellEnd"/>
      <w:r>
        <w:rPr>
          <w:rFonts w:eastAsia="Arial"/>
          <w:shd w:val="clear" w:color="auto" w:fill="FFFFFF"/>
        </w:rPr>
        <w:t xml:space="preserve">, yang </w:t>
      </w:r>
      <w:proofErr w:type="spellStart"/>
      <w:r>
        <w:rPr>
          <w:rFonts w:eastAsia="Arial"/>
          <w:shd w:val="clear" w:color="auto" w:fill="FFFFFF"/>
        </w:rPr>
        <w:t>tidak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mempunyai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anggota</w:t>
      </w:r>
      <w:proofErr w:type="spellEnd"/>
      <w:r>
        <w:rPr>
          <w:rFonts w:eastAsia="Arial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2F2F2"/>
        </w:rPr>
        <w:t>serta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maksud</w:t>
      </w:r>
      <w:proofErr w:type="spellEnd"/>
      <w:r>
        <w:rPr>
          <w:rFonts w:eastAsia="sans-serif"/>
          <w:shd w:val="clear" w:color="auto" w:fill="F2F2F2"/>
        </w:rPr>
        <w:t xml:space="preserve"> dan </w:t>
      </w:r>
      <w:proofErr w:type="spellStart"/>
      <w:r>
        <w:rPr>
          <w:rFonts w:eastAsia="sans-serif"/>
          <w:shd w:val="clear" w:color="auto" w:fill="F2F2F2"/>
        </w:rPr>
        <w:t>tujuan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wajib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dicantumkan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didalam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anggaran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dasar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yayasan</w:t>
      </w:r>
      <w:proofErr w:type="spellEnd"/>
      <w:r>
        <w:rPr>
          <w:rFonts w:eastAsia="sans-serif"/>
          <w:shd w:val="clear" w:color="auto" w:fill="F2F2F2"/>
        </w:rPr>
        <w:t xml:space="preserve">. </w:t>
      </w:r>
      <w:proofErr w:type="spellStart"/>
      <w:r>
        <w:rPr>
          <w:rFonts w:eastAsia="sans-serif"/>
          <w:shd w:val="clear" w:color="auto" w:fill="F2F2F2"/>
        </w:rPr>
        <w:t>Dengan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demikian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maka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yayasan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tidak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dapat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didirikan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dengan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maksud</w:t>
      </w:r>
      <w:proofErr w:type="spellEnd"/>
      <w:r>
        <w:rPr>
          <w:rFonts w:eastAsia="sans-serif"/>
          <w:shd w:val="clear" w:color="auto" w:fill="F2F2F2"/>
        </w:rPr>
        <w:t xml:space="preserve"> dan </w:t>
      </w:r>
      <w:proofErr w:type="spellStart"/>
      <w:r>
        <w:rPr>
          <w:rFonts w:eastAsia="sans-serif"/>
          <w:shd w:val="clear" w:color="auto" w:fill="F2F2F2"/>
        </w:rPr>
        <w:t>tujuan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selain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dari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tujuan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sosial</w:t>
      </w:r>
      <w:proofErr w:type="spellEnd"/>
      <w:r>
        <w:rPr>
          <w:rFonts w:eastAsia="sans-serif"/>
          <w:shd w:val="clear" w:color="auto" w:fill="F2F2F2"/>
        </w:rPr>
        <w:t xml:space="preserve">, </w:t>
      </w:r>
      <w:proofErr w:type="spellStart"/>
      <w:r>
        <w:rPr>
          <w:rFonts w:eastAsia="sans-serif"/>
          <w:shd w:val="clear" w:color="auto" w:fill="F2F2F2"/>
        </w:rPr>
        <w:t>keagamaan</w:t>
      </w:r>
      <w:proofErr w:type="spellEnd"/>
      <w:r>
        <w:rPr>
          <w:rFonts w:eastAsia="sans-serif"/>
          <w:shd w:val="clear" w:color="auto" w:fill="F2F2F2"/>
        </w:rPr>
        <w:t xml:space="preserve"> dan </w:t>
      </w:r>
      <w:proofErr w:type="spellStart"/>
      <w:r>
        <w:rPr>
          <w:rFonts w:eastAsia="sans-serif"/>
          <w:shd w:val="clear" w:color="auto" w:fill="F2F2F2"/>
        </w:rPr>
        <w:t>kemanusiaan</w:t>
      </w:r>
      <w:proofErr w:type="spellEnd"/>
      <w:r>
        <w:rPr>
          <w:rFonts w:eastAsia="sans-serif"/>
          <w:shd w:val="clear" w:color="auto" w:fill="F2F2F2"/>
        </w:rPr>
        <w:t>.</w:t>
      </w:r>
    </w:p>
    <w:p w14:paraId="5A0432B3" w14:textId="77777777" w:rsidR="007069D4" w:rsidRDefault="00433B01">
      <w:pPr>
        <w:pStyle w:val="NormalWeb"/>
        <w:shd w:val="clear" w:color="auto" w:fill="FFFFFF"/>
        <w:spacing w:beforeAutospacing="0" w:after="225" w:afterAutospacing="0" w:line="360" w:lineRule="auto"/>
        <w:ind w:firstLine="420"/>
        <w:jc w:val="both"/>
        <w:textAlignment w:val="baseline"/>
        <w:rPr>
          <w:rFonts w:eastAsia="Tahoma"/>
          <w:b/>
          <w:bCs/>
        </w:rPr>
      </w:pPr>
      <w:r>
        <w:rPr>
          <w:rFonts w:eastAsia="Arial"/>
          <w:shd w:val="clear" w:color="auto" w:fill="FFFFFF"/>
        </w:rPr>
        <w:t xml:space="preserve">Yayasan </w:t>
      </w:r>
      <w:proofErr w:type="spellStart"/>
      <w:r>
        <w:rPr>
          <w:rFonts w:eastAsia="Arial"/>
          <w:shd w:val="clear" w:color="auto" w:fill="FFFFFF"/>
        </w:rPr>
        <w:t>dapat</w:t>
      </w:r>
      <w:proofErr w:type="spellEnd"/>
      <w:r>
        <w:rPr>
          <w:rFonts w:eastAsia="Arial"/>
          <w:shd w:val="clear" w:color="auto" w:fill="FFFFFF"/>
        </w:rPr>
        <w:t xml:space="preserve"> juga </w:t>
      </w:r>
      <w:proofErr w:type="spellStart"/>
      <w:r>
        <w:rPr>
          <w:rFonts w:eastAsia="Arial"/>
          <w:shd w:val="clear" w:color="auto" w:fill="FFFFFF"/>
        </w:rPr>
        <w:t>didefinisikan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sekumpulan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aset</w:t>
      </w:r>
      <w:proofErr w:type="spellEnd"/>
      <w:r>
        <w:rPr>
          <w:rFonts w:eastAsia="Arial"/>
          <w:shd w:val="clear" w:color="auto" w:fill="FFFFFF"/>
        </w:rPr>
        <w:t xml:space="preserve"> dan </w:t>
      </w:r>
      <w:proofErr w:type="spellStart"/>
      <w:r>
        <w:rPr>
          <w:rFonts w:eastAsia="Arial"/>
          <w:shd w:val="clear" w:color="auto" w:fill="FFFFFF"/>
        </w:rPr>
        <w:t>kekayaan</w:t>
      </w:r>
      <w:proofErr w:type="spellEnd"/>
      <w:r>
        <w:rPr>
          <w:rFonts w:eastAsia="Arial"/>
          <w:shd w:val="clear" w:color="auto" w:fill="FFFFFF"/>
        </w:rPr>
        <w:t xml:space="preserve"> yang </w:t>
      </w:r>
      <w:proofErr w:type="spellStart"/>
      <w:r>
        <w:rPr>
          <w:rFonts w:eastAsia="Arial"/>
          <w:shd w:val="clear" w:color="auto" w:fill="FFFFFF"/>
        </w:rPr>
        <w:t>disisihkan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untuk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kegiatan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sosial</w:t>
      </w:r>
      <w:proofErr w:type="spellEnd"/>
      <w:r>
        <w:rPr>
          <w:rFonts w:eastAsia="Arial"/>
          <w:shd w:val="clear" w:color="auto" w:fill="FFFFFF"/>
        </w:rPr>
        <w:t xml:space="preserve"> dan </w:t>
      </w:r>
      <w:proofErr w:type="spellStart"/>
      <w:r>
        <w:rPr>
          <w:rFonts w:eastAsia="Arial"/>
          <w:shd w:val="clear" w:color="auto" w:fill="FFFFFF"/>
        </w:rPr>
        <w:t>non profit</w:t>
      </w:r>
      <w:proofErr w:type="spellEnd"/>
      <w:r>
        <w:rPr>
          <w:rFonts w:eastAsia="Arial"/>
          <w:shd w:val="clear" w:color="auto" w:fill="FFFFFF"/>
        </w:rPr>
        <w:t xml:space="preserve">. </w:t>
      </w:r>
      <w:proofErr w:type="spellStart"/>
      <w:r>
        <w:rPr>
          <w:rFonts w:eastAsia="Arial"/>
          <w:shd w:val="clear" w:color="auto" w:fill="FFFFFF"/>
        </w:rPr>
        <w:t>Untuk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berkembang</w:t>
      </w:r>
      <w:proofErr w:type="spellEnd"/>
      <w:r>
        <w:rPr>
          <w:rFonts w:eastAsia="Arial"/>
          <w:shd w:val="clear" w:color="auto" w:fill="FFFFFF"/>
        </w:rPr>
        <w:t xml:space="preserve"> dan </w:t>
      </w:r>
      <w:proofErr w:type="spellStart"/>
      <w:r>
        <w:rPr>
          <w:rFonts w:eastAsia="Arial"/>
          <w:shd w:val="clear" w:color="auto" w:fill="FFFFFF"/>
        </w:rPr>
        <w:t>mencari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pemasukan</w:t>
      </w:r>
      <w:proofErr w:type="spellEnd"/>
      <w:r>
        <w:rPr>
          <w:rFonts w:eastAsia="Arial"/>
          <w:shd w:val="clear" w:color="auto" w:fill="FFFFFF"/>
        </w:rPr>
        <w:t xml:space="preserve">, </w:t>
      </w:r>
      <w:proofErr w:type="spellStart"/>
      <w:r>
        <w:rPr>
          <w:rFonts w:eastAsia="Arial"/>
          <w:shd w:val="clear" w:color="auto" w:fill="FFFFFF"/>
        </w:rPr>
        <w:lastRenderedPageBreak/>
        <w:t>sebenarnya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ada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dua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cara</w:t>
      </w:r>
      <w:proofErr w:type="spellEnd"/>
      <w:r>
        <w:rPr>
          <w:rFonts w:eastAsia="Arial"/>
          <w:shd w:val="clear" w:color="auto" w:fill="FFFFFF"/>
        </w:rPr>
        <w:t xml:space="preserve"> yang </w:t>
      </w:r>
      <w:proofErr w:type="spellStart"/>
      <w:r>
        <w:rPr>
          <w:rFonts w:eastAsia="Arial"/>
          <w:shd w:val="clear" w:color="auto" w:fill="FFFFFF"/>
        </w:rPr>
        <w:t>dapat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ditempuh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dengan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mendirikan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perusahaan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sendiri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atau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anak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usaha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dengan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maksud</w:t>
      </w:r>
      <w:proofErr w:type="spellEnd"/>
      <w:r>
        <w:rPr>
          <w:rFonts w:eastAsia="Arial"/>
          <w:shd w:val="clear" w:color="auto" w:fill="FFFFFF"/>
        </w:rPr>
        <w:t xml:space="preserve"> dan </w:t>
      </w:r>
      <w:proofErr w:type="spellStart"/>
      <w:r>
        <w:rPr>
          <w:rFonts w:eastAsia="Arial"/>
          <w:shd w:val="clear" w:color="auto" w:fill="FFFFFF"/>
        </w:rPr>
        <w:t>tujuan</w:t>
      </w:r>
      <w:proofErr w:type="spellEnd"/>
      <w:r>
        <w:rPr>
          <w:rFonts w:eastAsia="Arial"/>
          <w:shd w:val="clear" w:color="auto" w:fill="FFFFFF"/>
        </w:rPr>
        <w:t xml:space="preserve"> yang </w:t>
      </w:r>
      <w:proofErr w:type="spellStart"/>
      <w:r>
        <w:rPr>
          <w:rFonts w:eastAsia="Arial"/>
          <w:shd w:val="clear" w:color="auto" w:fill="FFFFFF"/>
        </w:rPr>
        <w:t>sama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dengan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yayasan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induknya</w:t>
      </w:r>
      <w:proofErr w:type="spellEnd"/>
      <w:r>
        <w:rPr>
          <w:rFonts w:eastAsia="Arial"/>
          <w:shd w:val="clear" w:color="auto" w:fill="FFFFFF"/>
        </w:rPr>
        <w:t xml:space="preserve">. </w:t>
      </w:r>
      <w:proofErr w:type="spellStart"/>
      <w:r>
        <w:rPr>
          <w:rFonts w:eastAsia="Arial"/>
          <w:shd w:val="clear" w:color="auto" w:fill="FFFFFF"/>
        </w:rPr>
        <w:t>Contohnya</w:t>
      </w:r>
      <w:proofErr w:type="spellEnd"/>
      <w:r>
        <w:rPr>
          <w:rFonts w:eastAsia="Arial"/>
          <w:shd w:val="clear" w:color="auto" w:fill="FFFFFF"/>
        </w:rPr>
        <w:t xml:space="preserve">, </w:t>
      </w:r>
      <w:proofErr w:type="spellStart"/>
      <w:r>
        <w:rPr>
          <w:rFonts w:eastAsia="Arial"/>
          <w:shd w:val="clear" w:color="auto" w:fill="FFFFFF"/>
        </w:rPr>
        <w:t>yayasan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kesehatan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memiliki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rumah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sakit</w:t>
      </w:r>
      <w:proofErr w:type="spellEnd"/>
      <w:r>
        <w:rPr>
          <w:rFonts w:eastAsia="Arial"/>
          <w:shd w:val="clear" w:color="auto" w:fill="FFFFFF"/>
        </w:rPr>
        <w:t xml:space="preserve"> yang </w:t>
      </w:r>
      <w:proofErr w:type="spellStart"/>
      <w:r>
        <w:rPr>
          <w:rFonts w:eastAsia="Arial"/>
          <w:shd w:val="clear" w:color="auto" w:fill="FFFFFF"/>
        </w:rPr>
        <w:t>dikelola</w:t>
      </w:r>
      <w:proofErr w:type="spellEnd"/>
      <w:r>
        <w:rPr>
          <w:rFonts w:eastAsia="Arial"/>
          <w:shd w:val="clear" w:color="auto" w:fill="FFFFFF"/>
        </w:rPr>
        <w:t xml:space="preserve"> oleh </w:t>
      </w:r>
      <w:proofErr w:type="spellStart"/>
      <w:r>
        <w:rPr>
          <w:rFonts w:eastAsia="Arial"/>
          <w:shd w:val="clear" w:color="auto" w:fill="FFFFFF"/>
        </w:rPr>
        <w:t>sebuah</w:t>
      </w:r>
      <w:proofErr w:type="spellEnd"/>
      <w:r>
        <w:rPr>
          <w:rFonts w:eastAsia="Arial"/>
          <w:shd w:val="clear" w:color="auto" w:fill="FFFFFF"/>
        </w:rPr>
        <w:t xml:space="preserve"> Perseroan </w:t>
      </w:r>
      <w:proofErr w:type="spellStart"/>
      <w:r>
        <w:rPr>
          <w:rFonts w:eastAsia="Arial"/>
          <w:shd w:val="clear" w:color="auto" w:fill="FFFFFF"/>
        </w:rPr>
        <w:t>Terbatas</w:t>
      </w:r>
      <w:proofErr w:type="spellEnd"/>
      <w:r>
        <w:rPr>
          <w:rFonts w:eastAsia="Arial"/>
          <w:shd w:val="clear" w:color="auto" w:fill="FFFFFF"/>
        </w:rPr>
        <w:t xml:space="preserve"> (PT). </w:t>
      </w:r>
      <w:proofErr w:type="spellStart"/>
      <w:r>
        <w:rPr>
          <w:rFonts w:eastAsia="Arial"/>
          <w:shd w:val="clear" w:color="auto" w:fill="FFFFFF"/>
        </w:rPr>
        <w:t>Atau</w:t>
      </w:r>
      <w:proofErr w:type="spellEnd"/>
      <w:r>
        <w:rPr>
          <w:rFonts w:eastAsia="Arial"/>
          <w:shd w:val="clear" w:color="auto" w:fill="FFFFFF"/>
        </w:rPr>
        <w:t xml:space="preserve">, </w:t>
      </w:r>
      <w:proofErr w:type="spellStart"/>
      <w:r>
        <w:rPr>
          <w:rFonts w:eastAsia="Arial"/>
          <w:shd w:val="clear" w:color="auto" w:fill="FFFFFF"/>
        </w:rPr>
        <w:t>dengan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menanamkan</w:t>
      </w:r>
      <w:proofErr w:type="spellEnd"/>
      <w:r>
        <w:rPr>
          <w:rFonts w:eastAsia="Arial"/>
          <w:shd w:val="clear" w:color="auto" w:fill="FFFFFF"/>
        </w:rPr>
        <w:t xml:space="preserve"> modal di </w:t>
      </w:r>
      <w:proofErr w:type="spellStart"/>
      <w:r>
        <w:rPr>
          <w:rFonts w:eastAsia="Arial"/>
          <w:shd w:val="clear" w:color="auto" w:fill="FFFFFF"/>
        </w:rPr>
        <w:t>perusahaan</w:t>
      </w:r>
      <w:proofErr w:type="spellEnd"/>
      <w:r>
        <w:rPr>
          <w:rFonts w:eastAsia="Arial"/>
          <w:shd w:val="clear" w:color="auto" w:fill="FFFFFF"/>
        </w:rPr>
        <w:t xml:space="preserve"> lain </w:t>
      </w:r>
      <w:proofErr w:type="spellStart"/>
      <w:r>
        <w:rPr>
          <w:rFonts w:eastAsia="Arial"/>
          <w:shd w:val="clear" w:color="auto" w:fill="FFFFFF"/>
        </w:rPr>
        <w:t>sebanyak</w:t>
      </w:r>
      <w:proofErr w:type="spellEnd"/>
      <w:r>
        <w:rPr>
          <w:rFonts w:eastAsia="Arial"/>
          <w:shd w:val="clear" w:color="auto" w:fill="FFFFFF"/>
        </w:rPr>
        <w:t xml:space="preserve"> minimal 25% </w:t>
      </w:r>
      <w:proofErr w:type="spellStart"/>
      <w:r>
        <w:rPr>
          <w:rFonts w:eastAsia="Arial"/>
          <w:shd w:val="clear" w:color="auto" w:fill="FFFFFF"/>
        </w:rPr>
        <w:t>dari</w:t>
      </w:r>
      <w:proofErr w:type="spellEnd"/>
      <w:r>
        <w:rPr>
          <w:rFonts w:eastAsia="Arial"/>
          <w:shd w:val="clear" w:color="auto" w:fill="FFFFFF"/>
        </w:rPr>
        <w:t xml:space="preserve"> total </w:t>
      </w:r>
      <w:proofErr w:type="spellStart"/>
      <w:r>
        <w:rPr>
          <w:rFonts w:eastAsia="Arial"/>
          <w:shd w:val="clear" w:color="auto" w:fill="FFFFFF"/>
        </w:rPr>
        <w:t>kekayaan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yayasan</w:t>
      </w:r>
      <w:proofErr w:type="spellEnd"/>
      <w:r>
        <w:rPr>
          <w:rFonts w:eastAsia="Arial"/>
          <w:shd w:val="clear" w:color="auto" w:fill="FFFFFF"/>
        </w:rPr>
        <w:t xml:space="preserve">. </w:t>
      </w:r>
      <w:proofErr w:type="spellStart"/>
      <w:r>
        <w:rPr>
          <w:rFonts w:eastAsia="Arial"/>
          <w:shd w:val="clear" w:color="auto" w:fill="FFFFFF"/>
        </w:rPr>
        <w:t>Artinya</w:t>
      </w:r>
      <w:proofErr w:type="spellEnd"/>
      <w:r>
        <w:rPr>
          <w:rFonts w:eastAsia="Arial"/>
          <w:shd w:val="clear" w:color="auto" w:fill="FFFFFF"/>
        </w:rPr>
        <w:t xml:space="preserve">, Yayasan </w:t>
      </w:r>
      <w:proofErr w:type="spellStart"/>
      <w:r>
        <w:rPr>
          <w:rFonts w:eastAsia="Arial"/>
          <w:shd w:val="clear" w:color="auto" w:fill="FFFFFF"/>
        </w:rPr>
        <w:t>menjadi</w:t>
      </w:r>
      <w:proofErr w:type="spellEnd"/>
      <w:r>
        <w:rPr>
          <w:rFonts w:eastAsia="Arial"/>
          <w:shd w:val="clear" w:color="auto" w:fill="FFFFFF"/>
        </w:rPr>
        <w:t xml:space="preserve"> salah </w:t>
      </w:r>
      <w:proofErr w:type="spellStart"/>
      <w:r>
        <w:rPr>
          <w:rFonts w:eastAsia="Arial"/>
          <w:shd w:val="clear" w:color="auto" w:fill="FFFFFF"/>
        </w:rPr>
        <w:t>satu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pemegang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saham</w:t>
      </w:r>
      <w:proofErr w:type="spellEnd"/>
      <w:r>
        <w:rPr>
          <w:rFonts w:eastAsia="Arial"/>
          <w:shd w:val="clear" w:color="auto" w:fill="FFFFFF"/>
        </w:rPr>
        <w:t xml:space="preserve"> di </w:t>
      </w:r>
      <w:proofErr w:type="spellStart"/>
      <w:r>
        <w:rPr>
          <w:rFonts w:eastAsia="Arial"/>
          <w:shd w:val="clear" w:color="auto" w:fill="FFFFFF"/>
        </w:rPr>
        <w:t>sebuah</w:t>
      </w:r>
      <w:proofErr w:type="spellEnd"/>
      <w:r>
        <w:rPr>
          <w:rFonts w:eastAsia="Arial"/>
          <w:shd w:val="clear" w:color="auto" w:fill="FFFFFF"/>
        </w:rPr>
        <w:t xml:space="preserve"> PT.</w:t>
      </w:r>
    </w:p>
    <w:p w14:paraId="6E19EF11" w14:textId="77777777" w:rsidR="007069D4" w:rsidRDefault="00433B01">
      <w:pPr>
        <w:numPr>
          <w:ilvl w:val="0"/>
          <w:numId w:val="3"/>
        </w:numPr>
        <w:spacing w:beforeAutospacing="1" w:after="0" w:afterAutospacing="1" w:line="360" w:lineRule="auto"/>
        <w:ind w:left="-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Yayasan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>Sebagai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 Badan Hukum</w:t>
      </w:r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br/>
      </w:r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ab/>
      </w:r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ab/>
        <w:t xml:space="preserve">Yayasan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sebagai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badan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hukum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artinya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yayasan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secara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hukum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dianggap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bisa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melakukan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tindakan-tindakan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yang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sah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dan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mempunyai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akibat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hukum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walaupun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nantinya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secara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nyata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yang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bertindak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adalah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organ-organ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yayasan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baik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pembina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pengawas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maupun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pengurusnya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.</w:t>
      </w:r>
    </w:p>
    <w:p w14:paraId="73F54A8C" w14:textId="77777777" w:rsidR="007069D4" w:rsidRDefault="00433B01">
      <w:pPr>
        <w:numPr>
          <w:ilvl w:val="0"/>
          <w:numId w:val="3"/>
        </w:numPr>
        <w:spacing w:beforeAutospacing="1" w:after="0" w:afterAutospacing="1" w:line="360" w:lineRule="auto"/>
        <w:ind w:left="-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Yayasan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>Memiliki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>Kekayaan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>Tertentu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br/>
      </w:r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ab/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Artinya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Yayasan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memiliki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aset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baik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bergerak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maupun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tidak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yang pada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awalnya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diperoleh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dari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modal/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kekayaan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pendiri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yang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telah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dipisahkan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.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Maka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secara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hukum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yayasan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memiliki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kekayaan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sendiri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yang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terlepas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dan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mandiri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.</w:t>
      </w:r>
    </w:p>
    <w:p w14:paraId="2439C1F1" w14:textId="77777777" w:rsidR="007069D4" w:rsidRDefault="00433B01">
      <w:pPr>
        <w:numPr>
          <w:ilvl w:val="0"/>
          <w:numId w:val="3"/>
        </w:numPr>
        <w:spacing w:beforeAutospacing="1" w:after="0" w:afterAutospacing="1" w:line="360" w:lineRule="auto"/>
        <w:ind w:left="-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Y</w:t>
      </w:r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ayasan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>mempunyai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>tujuan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>tertentu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 </w:t>
      </w:r>
    </w:p>
    <w:p w14:paraId="56D1EF60" w14:textId="77777777" w:rsidR="007069D4" w:rsidRDefault="00433B01">
      <w:pPr>
        <w:spacing w:beforeAutospacing="1" w:after="0" w:afterAutospacing="1" w:line="360" w:lineRule="auto"/>
        <w:ind w:left="-160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Yayasan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merupakan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pelaksanaan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nilai-nilai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baik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ab/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keagamaan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sosial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maupun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kemanusiaan.Yayasan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merupakan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organisasi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nirlaba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yang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tidak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bersifat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mencari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keuntungan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(</w:t>
      </w:r>
      <w:proofErr w:type="spellStart"/>
      <w:r>
        <w:rPr>
          <w:rFonts w:ascii="Times New Roman" w:eastAsia="Tahoma" w:hAnsi="Times New Roman" w:cs="Times New Roman"/>
          <w:i/>
          <w:iCs/>
          <w:sz w:val="24"/>
          <w:szCs w:val="24"/>
          <w:shd w:val="clear" w:color="auto" w:fill="FDFDFD"/>
        </w:rPr>
        <w:t>non profit</w:t>
      </w:r>
      <w:proofErr w:type="spellEnd"/>
      <w:r>
        <w:rPr>
          <w:rFonts w:ascii="Times New Roman" w:eastAsia="Tahoma" w:hAnsi="Times New Roman" w:cs="Times New Roman"/>
          <w:i/>
          <w:iCs/>
          <w:sz w:val="24"/>
          <w:szCs w:val="24"/>
          <w:shd w:val="clear" w:color="auto" w:fill="FDFDFD"/>
        </w:rPr>
        <w:t xml:space="preserve"> oriented</w:t>
      </w:r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)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sebagaimana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badan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usaha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lainnya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seperti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PT, CV, UD,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Firma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dan lain-lain.</w:t>
      </w:r>
    </w:p>
    <w:p w14:paraId="4ED911E3" w14:textId="77777777" w:rsidR="007069D4" w:rsidRDefault="00433B01">
      <w:pPr>
        <w:numPr>
          <w:ilvl w:val="0"/>
          <w:numId w:val="3"/>
        </w:numPr>
        <w:spacing w:beforeAutospacing="1" w:after="0" w:afterAutospacing="1" w:line="360" w:lineRule="auto"/>
        <w:ind w:left="-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Yayasan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>tidak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>mempunyai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  <w:shd w:val="clear" w:color="auto" w:fill="FDFDFD"/>
        </w:rPr>
        <w:t>anggota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br/>
      </w:r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ab/>
      </w:r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ab/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Maksudnya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Yayasan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tidak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mempunyai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semacam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pemegang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saham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sebagaimana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PT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atau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sekutu-sekutu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dalam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CV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atau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anggota-anggota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dalam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badan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usaha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lainnya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.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Namun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tentu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saja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yayasan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digerakkan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oleh organ-organ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yayasan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baik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pembina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pengawas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, dan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terlebih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lagi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pengurus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sebagai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pelaksana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hariannya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.</w:t>
      </w:r>
    </w:p>
    <w:p w14:paraId="78900D66" w14:textId="77777777" w:rsidR="007069D4" w:rsidRDefault="00433B01">
      <w:pPr>
        <w:pStyle w:val="NormalWeb"/>
        <w:numPr>
          <w:ilvl w:val="0"/>
          <w:numId w:val="3"/>
        </w:numPr>
        <w:shd w:val="clear" w:color="auto" w:fill="FDFDFD"/>
        <w:spacing w:beforeAutospacing="0" w:after="225" w:afterAutospacing="0" w:line="360" w:lineRule="auto"/>
        <w:ind w:left="-160"/>
        <w:jc w:val="both"/>
        <w:rPr>
          <w:rFonts w:eastAsia="Tahoma"/>
          <w:b/>
          <w:bCs/>
        </w:rPr>
      </w:pPr>
      <w:r>
        <w:rPr>
          <w:rFonts w:eastAsia="Tahoma"/>
          <w:b/>
          <w:bCs/>
          <w:shd w:val="clear" w:color="auto" w:fill="FDFDFD"/>
        </w:rPr>
        <w:t xml:space="preserve">Yayasan </w:t>
      </w:r>
      <w:proofErr w:type="spellStart"/>
      <w:r>
        <w:rPr>
          <w:rFonts w:eastAsia="Tahoma"/>
          <w:b/>
          <w:bCs/>
          <w:shd w:val="clear" w:color="auto" w:fill="FDFDFD"/>
        </w:rPr>
        <w:t>memiliki</w:t>
      </w:r>
      <w:proofErr w:type="spellEnd"/>
      <w:r>
        <w:rPr>
          <w:rFonts w:eastAsia="Tahoma"/>
          <w:b/>
          <w:bCs/>
          <w:shd w:val="clear" w:color="auto" w:fill="FDFDFD"/>
        </w:rPr>
        <w:t xml:space="preserve"> </w:t>
      </w:r>
      <w:proofErr w:type="spellStart"/>
      <w:r>
        <w:rPr>
          <w:rFonts w:eastAsia="Tahoma"/>
          <w:b/>
          <w:bCs/>
          <w:shd w:val="clear" w:color="auto" w:fill="FDFDFD"/>
        </w:rPr>
        <w:t>kekayaan</w:t>
      </w:r>
      <w:proofErr w:type="spellEnd"/>
      <w:r>
        <w:rPr>
          <w:rFonts w:eastAsia="Tahoma"/>
          <w:b/>
          <w:bCs/>
          <w:shd w:val="clear" w:color="auto" w:fill="FDFDFD"/>
        </w:rPr>
        <w:t xml:space="preserve"> </w:t>
      </w:r>
      <w:proofErr w:type="spellStart"/>
      <w:r>
        <w:rPr>
          <w:rFonts w:eastAsia="Tahoma"/>
          <w:b/>
          <w:bCs/>
          <w:shd w:val="clear" w:color="auto" w:fill="FDFDFD"/>
        </w:rPr>
        <w:t>sendiri</w:t>
      </w:r>
      <w:proofErr w:type="spellEnd"/>
    </w:p>
    <w:p w14:paraId="495EFD63" w14:textId="77777777" w:rsidR="007069D4" w:rsidRDefault="00433B01">
      <w:pPr>
        <w:pStyle w:val="NormalWeb"/>
        <w:shd w:val="clear" w:color="auto" w:fill="FDFDFD"/>
        <w:spacing w:beforeAutospacing="0" w:after="225" w:afterAutospacing="0" w:line="360" w:lineRule="auto"/>
        <w:ind w:left="-160" w:firstLine="420"/>
        <w:jc w:val="both"/>
        <w:rPr>
          <w:rFonts w:eastAsia="Tahoma"/>
          <w:shd w:val="clear" w:color="auto" w:fill="FDFDFD"/>
        </w:rPr>
      </w:pPr>
      <w:r>
        <w:rPr>
          <w:rFonts w:eastAsia="Tahoma"/>
          <w:shd w:val="clear" w:color="auto" w:fill="FDFDFD"/>
        </w:rPr>
        <w:t xml:space="preserve">Yayasan </w:t>
      </w:r>
      <w:proofErr w:type="spellStart"/>
      <w:r>
        <w:rPr>
          <w:rFonts w:eastAsia="Tahoma"/>
          <w:shd w:val="clear" w:color="auto" w:fill="FDFDFD"/>
        </w:rPr>
        <w:t>memiliki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kekayaan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sendiri</w:t>
      </w:r>
      <w:proofErr w:type="spellEnd"/>
      <w:r>
        <w:rPr>
          <w:rFonts w:eastAsia="Tahoma"/>
          <w:shd w:val="clear" w:color="auto" w:fill="FDFDFD"/>
        </w:rPr>
        <w:t xml:space="preserve"> yang </w:t>
      </w:r>
      <w:proofErr w:type="spellStart"/>
      <w:r>
        <w:rPr>
          <w:rFonts w:eastAsia="Tahoma"/>
          <w:shd w:val="clear" w:color="auto" w:fill="FDFDFD"/>
        </w:rPr>
        <w:t>dipisahkan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dari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kekayaan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pendiri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atau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pengurusnya</w:t>
      </w:r>
      <w:proofErr w:type="spellEnd"/>
      <w:r>
        <w:rPr>
          <w:rFonts w:eastAsia="Tahoma"/>
          <w:shd w:val="clear" w:color="auto" w:fill="FDFDFD"/>
        </w:rPr>
        <w:t xml:space="preserve">, yang </w:t>
      </w:r>
      <w:proofErr w:type="spellStart"/>
      <w:r>
        <w:rPr>
          <w:rFonts w:eastAsia="Tahoma"/>
          <w:shd w:val="clear" w:color="auto" w:fill="FDFDFD"/>
        </w:rPr>
        <w:t>digunakan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sebagai</w:t>
      </w:r>
      <w:proofErr w:type="spellEnd"/>
      <w:r>
        <w:rPr>
          <w:rFonts w:eastAsia="Tahoma"/>
          <w:shd w:val="clear" w:color="auto" w:fill="FDFDFD"/>
        </w:rPr>
        <w:t xml:space="preserve"> modal </w:t>
      </w:r>
      <w:proofErr w:type="spellStart"/>
      <w:r>
        <w:rPr>
          <w:rFonts w:eastAsia="Tahoma"/>
          <w:shd w:val="clear" w:color="auto" w:fill="FDFDFD"/>
        </w:rPr>
        <w:t>awal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untuk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melaksanakan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kegiatan.</w:t>
      </w:r>
      <w:r>
        <w:rPr>
          <w:rFonts w:eastAsia="sans-serif"/>
          <w:shd w:val="clear" w:color="auto" w:fill="F2F2F2"/>
        </w:rPr>
        <w:t>Tujuan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dilakukan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pemisahan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adalah</w:t>
      </w:r>
      <w:proofErr w:type="spellEnd"/>
      <w:r>
        <w:rPr>
          <w:rFonts w:eastAsia="sans-serif"/>
          <w:shd w:val="clear" w:color="auto" w:fill="F2F2F2"/>
        </w:rPr>
        <w:t xml:space="preserve"> agar </w:t>
      </w:r>
      <w:proofErr w:type="spellStart"/>
      <w:r>
        <w:rPr>
          <w:rFonts w:eastAsia="sans-serif"/>
          <w:shd w:val="clear" w:color="auto" w:fill="F2F2F2"/>
        </w:rPr>
        <w:t>untuk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memperjelas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bahwa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kekayaan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awal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dari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yayasan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tidak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lagi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menjadi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bagian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dari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harta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pribadi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atau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harta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bersama</w:t>
      </w:r>
      <w:proofErr w:type="spellEnd"/>
      <w:r>
        <w:rPr>
          <w:rFonts w:eastAsia="sans-serif"/>
          <w:shd w:val="clear" w:color="auto" w:fill="F2F2F2"/>
        </w:rPr>
        <w:t xml:space="preserve"> </w:t>
      </w:r>
      <w:proofErr w:type="spellStart"/>
      <w:r>
        <w:rPr>
          <w:rFonts w:eastAsia="sans-serif"/>
          <w:shd w:val="clear" w:color="auto" w:fill="F2F2F2"/>
        </w:rPr>
        <w:t>pendirinya</w:t>
      </w:r>
      <w:proofErr w:type="spellEnd"/>
      <w:r>
        <w:rPr>
          <w:rFonts w:eastAsia="sans-serif"/>
          <w:shd w:val="clear" w:color="auto" w:fill="F2F2F2"/>
        </w:rPr>
        <w:t xml:space="preserve">. </w:t>
      </w:r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Jumlah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kekayaan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awal</w:t>
      </w:r>
      <w:proofErr w:type="spellEnd"/>
      <w:r>
        <w:rPr>
          <w:rFonts w:eastAsia="Tahoma"/>
          <w:shd w:val="clear" w:color="auto" w:fill="FDFDFD"/>
        </w:rPr>
        <w:t xml:space="preserve"> Yayasan </w:t>
      </w:r>
      <w:proofErr w:type="spellStart"/>
      <w:r>
        <w:rPr>
          <w:rFonts w:eastAsia="Tahoma"/>
          <w:shd w:val="clear" w:color="auto" w:fill="FDFDFD"/>
        </w:rPr>
        <w:t>sebagaimana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ditentukan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dalam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Pasal</w:t>
      </w:r>
      <w:proofErr w:type="spellEnd"/>
      <w:r>
        <w:rPr>
          <w:rFonts w:eastAsia="Tahoma"/>
          <w:shd w:val="clear" w:color="auto" w:fill="FDFDFD"/>
        </w:rPr>
        <w:t xml:space="preserve"> 6 PP No.63 </w:t>
      </w:r>
      <w:proofErr w:type="spellStart"/>
      <w:r>
        <w:rPr>
          <w:rFonts w:eastAsia="Tahoma"/>
          <w:shd w:val="clear" w:color="auto" w:fill="FDFDFD"/>
        </w:rPr>
        <w:lastRenderedPageBreak/>
        <w:t>Tahun</w:t>
      </w:r>
      <w:proofErr w:type="spellEnd"/>
      <w:r>
        <w:rPr>
          <w:rFonts w:eastAsia="Tahoma"/>
          <w:shd w:val="clear" w:color="auto" w:fill="FDFDFD"/>
        </w:rPr>
        <w:t xml:space="preserve"> 2008 </w:t>
      </w:r>
      <w:proofErr w:type="spellStart"/>
      <w:r>
        <w:rPr>
          <w:rFonts w:eastAsia="Tahoma"/>
          <w:shd w:val="clear" w:color="auto" w:fill="FDFDFD"/>
        </w:rPr>
        <w:t>tentang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Pelaksanaan</w:t>
      </w:r>
      <w:proofErr w:type="spellEnd"/>
      <w:r>
        <w:rPr>
          <w:rFonts w:eastAsia="Tahoma"/>
          <w:shd w:val="clear" w:color="auto" w:fill="FDFDFD"/>
        </w:rPr>
        <w:t xml:space="preserve"> UU </w:t>
      </w:r>
      <w:proofErr w:type="spellStart"/>
      <w:r>
        <w:rPr>
          <w:rFonts w:eastAsia="Tahoma"/>
          <w:shd w:val="clear" w:color="auto" w:fill="FDFDFD"/>
        </w:rPr>
        <w:t>tentang</w:t>
      </w:r>
      <w:proofErr w:type="spellEnd"/>
      <w:r>
        <w:rPr>
          <w:rFonts w:eastAsia="Tahoma"/>
          <w:shd w:val="clear" w:color="auto" w:fill="FDFDFD"/>
        </w:rPr>
        <w:t xml:space="preserve"> Yayasan </w:t>
      </w:r>
      <w:proofErr w:type="spellStart"/>
      <w:r>
        <w:rPr>
          <w:rFonts w:eastAsia="Tahoma"/>
          <w:shd w:val="clear" w:color="auto" w:fill="FDFDFD"/>
        </w:rPr>
        <w:t>adalah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senilai</w:t>
      </w:r>
      <w:proofErr w:type="spellEnd"/>
      <w:r>
        <w:rPr>
          <w:rFonts w:eastAsia="Tahoma"/>
          <w:shd w:val="clear" w:color="auto" w:fill="FDFDFD"/>
        </w:rPr>
        <w:t xml:space="preserve"> Rp 10.000.000,00. </w:t>
      </w:r>
      <w:proofErr w:type="spellStart"/>
      <w:r>
        <w:rPr>
          <w:rFonts w:eastAsia="Tahoma"/>
          <w:shd w:val="clear" w:color="auto" w:fill="FDFDFD"/>
        </w:rPr>
        <w:t>Senilai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disini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maksudnya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bisa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berbentuk</w:t>
      </w:r>
      <w:proofErr w:type="spellEnd"/>
      <w:r>
        <w:rPr>
          <w:rFonts w:eastAsia="Tahoma"/>
          <w:shd w:val="clear" w:color="auto" w:fill="FDFDFD"/>
        </w:rPr>
        <w:t xml:space="preserve"> uang </w:t>
      </w:r>
      <w:proofErr w:type="spellStart"/>
      <w:r>
        <w:rPr>
          <w:rFonts w:eastAsia="Tahoma"/>
          <w:shd w:val="clear" w:color="auto" w:fill="FDFDFD"/>
        </w:rPr>
        <w:t>maupun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barang</w:t>
      </w:r>
      <w:proofErr w:type="spellEnd"/>
      <w:r>
        <w:rPr>
          <w:rFonts w:eastAsia="Tahoma"/>
          <w:shd w:val="clear" w:color="auto" w:fill="FDFDFD"/>
        </w:rPr>
        <w:t xml:space="preserve">, </w:t>
      </w:r>
      <w:proofErr w:type="spellStart"/>
      <w:r>
        <w:rPr>
          <w:rFonts w:eastAsia="Tahoma"/>
          <w:shd w:val="clear" w:color="auto" w:fill="FDFDFD"/>
        </w:rPr>
        <w:t>baik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barang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bergerak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maupun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tidak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bergerak</w:t>
      </w:r>
      <w:proofErr w:type="spellEnd"/>
      <w:r>
        <w:rPr>
          <w:rFonts w:eastAsia="Tahoma"/>
          <w:shd w:val="clear" w:color="auto" w:fill="FDFDFD"/>
        </w:rPr>
        <w:t>.</w:t>
      </w:r>
    </w:p>
    <w:p w14:paraId="5C2B9834" w14:textId="77777777" w:rsidR="007069D4" w:rsidRDefault="00433B01">
      <w:pPr>
        <w:pStyle w:val="NormalWeb"/>
        <w:numPr>
          <w:ilvl w:val="0"/>
          <w:numId w:val="1"/>
        </w:numPr>
        <w:shd w:val="clear" w:color="auto" w:fill="FDFDFD"/>
        <w:spacing w:beforeAutospacing="0" w:after="225" w:afterAutospacing="0" w:line="360" w:lineRule="auto"/>
        <w:rPr>
          <w:rFonts w:eastAsia="Tahoma"/>
          <w:b/>
          <w:bCs/>
          <w:shd w:val="clear" w:color="auto" w:fill="FDFDFD"/>
        </w:rPr>
      </w:pPr>
      <w:r>
        <w:rPr>
          <w:rFonts w:eastAsia="Tahoma"/>
          <w:shd w:val="clear" w:color="auto" w:fill="FDFDFD"/>
        </w:rPr>
        <w:t>P</w:t>
      </w:r>
      <w:r>
        <w:rPr>
          <w:rFonts w:eastAsia="Tahoma"/>
          <w:b/>
          <w:bCs/>
          <w:shd w:val="clear" w:color="auto" w:fill="FDFDFD"/>
        </w:rPr>
        <w:t xml:space="preserve">roses </w:t>
      </w:r>
      <w:proofErr w:type="spellStart"/>
      <w:r>
        <w:rPr>
          <w:rFonts w:eastAsia="Tahoma"/>
          <w:b/>
          <w:bCs/>
          <w:shd w:val="clear" w:color="auto" w:fill="FDFDFD"/>
        </w:rPr>
        <w:t>Mendrikan</w:t>
      </w:r>
      <w:proofErr w:type="spellEnd"/>
      <w:r>
        <w:rPr>
          <w:rFonts w:eastAsia="Tahoma"/>
          <w:b/>
          <w:bCs/>
          <w:shd w:val="clear" w:color="auto" w:fill="FDFDFD"/>
        </w:rPr>
        <w:t xml:space="preserve"> Yayasan</w:t>
      </w:r>
    </w:p>
    <w:p w14:paraId="0F7AE98C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Mendirikan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sebagai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badan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melalui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Notaris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dibuat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dalam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bentuk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Akta</w:t>
      </w:r>
      <w:proofErr w:type="spellEnd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4"/>
          <w:szCs w:val="24"/>
          <w:shd w:val="clear" w:color="auto" w:fill="FDFDFD"/>
        </w:rPr>
        <w:t>Notaris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Dokumen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dipersiapkan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sebelum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menghadap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notaris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membuat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akta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yaitu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: (1)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kesepakatan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para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melaksanakan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bidang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sosial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keagamaan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kemanusiaan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(2) 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nama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para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(3)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nama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didirikan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(4)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jumlah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awal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awal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dipersiapkan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minimal Rp 10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juta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(5)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dokumen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identitas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seperti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KTP dan NPWP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(6)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surat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pernyataan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kesediaan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orang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ditunjuk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sebagai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(7)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bukti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modal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awal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795E4D7D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Setelah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dibuat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akta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notaris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wajib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memberikan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permohonan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tertulis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terkait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pengesahan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badan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Menteri Kementerian Hukum dan HAM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jangka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waktu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10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sejak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akta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ditandatangani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Pengesahan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terhadap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permohonan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maksimal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diberikan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ditolak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jangka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waktu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30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sejak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permohonan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diterima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secara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lengkap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jika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diperlukan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pertimbangan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instansi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lain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terkait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pengesahan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diberikan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ditolak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maksimal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14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sejak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jawaban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permintaan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pertimbangan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instansi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terkait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diterima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Perlu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diingat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bahwa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perbuatan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nama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sebelum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memperoleh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status badan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13 A UU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menjadi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tanggung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jawab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secara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tanggung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renteng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31CFA601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Setelah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mendapatkan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pengesahan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Menteri Hukum dan HAM,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akta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wajib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diumumkan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Tambahan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Berita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Negara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Republik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Indonesia.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Pengumuman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Menteri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jangka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waktu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maksimal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14 (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empat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belas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sejak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tanggal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akta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disahkan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Menteri.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Biaya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dikenakan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pengumuman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ditetapkan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Peraturan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Pemerintah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062035EE" w14:textId="77777777" w:rsidR="007069D4" w:rsidRDefault="007069D4">
      <w:pPr>
        <w:pStyle w:val="NormalWeb"/>
        <w:shd w:val="clear" w:color="auto" w:fill="FDFDFD"/>
        <w:spacing w:beforeAutospacing="0" w:after="225" w:afterAutospacing="0" w:line="360" w:lineRule="auto"/>
        <w:ind w:firstLine="420"/>
        <w:jc w:val="both"/>
        <w:rPr>
          <w:rFonts w:eastAsia="Tahoma"/>
          <w:shd w:val="clear" w:color="auto" w:fill="FDFDFD"/>
        </w:rPr>
      </w:pPr>
    </w:p>
    <w:p w14:paraId="1CC19C77" w14:textId="77777777" w:rsidR="007069D4" w:rsidRDefault="00433B01">
      <w:pPr>
        <w:pStyle w:val="NormalWeb"/>
        <w:shd w:val="clear" w:color="auto" w:fill="FDFDFD"/>
        <w:spacing w:beforeAutospacing="0" w:after="225" w:afterAutospacing="0" w:line="360" w:lineRule="auto"/>
        <w:ind w:firstLine="420"/>
        <w:jc w:val="both"/>
        <w:rPr>
          <w:rFonts w:eastAsia="Tahoma"/>
        </w:rPr>
      </w:pPr>
      <w:proofErr w:type="spellStart"/>
      <w:r>
        <w:rPr>
          <w:rFonts w:eastAsia="Tahoma"/>
          <w:shd w:val="clear" w:color="auto" w:fill="FDFDFD"/>
        </w:rPr>
        <w:lastRenderedPageBreak/>
        <w:t>Mendirikan</w:t>
      </w:r>
      <w:proofErr w:type="spellEnd"/>
      <w:r>
        <w:rPr>
          <w:rFonts w:eastAsia="Tahoma"/>
          <w:shd w:val="clear" w:color="auto" w:fill="FDFDFD"/>
        </w:rPr>
        <w:t xml:space="preserve"> Yayasan </w:t>
      </w:r>
      <w:proofErr w:type="spellStart"/>
      <w:r>
        <w:rPr>
          <w:rFonts w:eastAsia="Tahoma"/>
          <w:shd w:val="clear" w:color="auto" w:fill="FDFDFD"/>
        </w:rPr>
        <w:t>sebenarnya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relatif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mudah</w:t>
      </w:r>
      <w:proofErr w:type="spellEnd"/>
      <w:r>
        <w:rPr>
          <w:rFonts w:eastAsia="Tahoma"/>
          <w:shd w:val="clear" w:color="auto" w:fill="FDFDFD"/>
        </w:rPr>
        <w:t xml:space="preserve">, </w:t>
      </w:r>
      <w:proofErr w:type="spellStart"/>
      <w:r>
        <w:rPr>
          <w:rFonts w:eastAsia="Tahoma"/>
          <w:shd w:val="clear" w:color="auto" w:fill="FDFDFD"/>
        </w:rPr>
        <w:t>karena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Notaris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memegang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peranan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penting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disini</w:t>
      </w:r>
      <w:proofErr w:type="spellEnd"/>
      <w:r>
        <w:rPr>
          <w:rFonts w:eastAsia="Tahoma"/>
          <w:shd w:val="clear" w:color="auto" w:fill="FDFDFD"/>
        </w:rPr>
        <w:t xml:space="preserve">. </w:t>
      </w:r>
      <w:proofErr w:type="spellStart"/>
      <w:r>
        <w:rPr>
          <w:rFonts w:eastAsia="Tahoma"/>
          <w:shd w:val="clear" w:color="auto" w:fill="FDFDFD"/>
        </w:rPr>
        <w:t>Perlu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anda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ketahui</w:t>
      </w:r>
      <w:proofErr w:type="spellEnd"/>
      <w:r>
        <w:rPr>
          <w:rFonts w:eastAsia="Tahoma"/>
          <w:shd w:val="clear" w:color="auto" w:fill="FDFDFD"/>
        </w:rPr>
        <w:t xml:space="preserve">, </w:t>
      </w:r>
      <w:proofErr w:type="spellStart"/>
      <w:r>
        <w:rPr>
          <w:rFonts w:eastAsia="Tahoma"/>
          <w:shd w:val="clear" w:color="auto" w:fill="FDFDFD"/>
        </w:rPr>
        <w:t>bahwa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Akta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Pendirian</w:t>
      </w:r>
      <w:proofErr w:type="spellEnd"/>
      <w:r>
        <w:rPr>
          <w:rFonts w:eastAsia="Tahoma"/>
          <w:shd w:val="clear" w:color="auto" w:fill="FDFDFD"/>
        </w:rPr>
        <w:t xml:space="preserve"> Yayasan </w:t>
      </w:r>
      <w:proofErr w:type="spellStart"/>
      <w:r>
        <w:rPr>
          <w:rFonts w:eastAsia="Tahoma"/>
          <w:shd w:val="clear" w:color="auto" w:fill="FDFDFD"/>
        </w:rPr>
        <w:t>harus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dibuat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dalam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bentuk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Akta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Notaris</w:t>
      </w:r>
      <w:proofErr w:type="spellEnd"/>
      <w:r>
        <w:rPr>
          <w:rFonts w:eastAsia="Tahoma"/>
          <w:shd w:val="clear" w:color="auto" w:fill="FDFDFD"/>
        </w:rPr>
        <w:t xml:space="preserve">. </w:t>
      </w:r>
      <w:proofErr w:type="spellStart"/>
      <w:r>
        <w:rPr>
          <w:rFonts w:eastAsia="Tahoma"/>
          <w:shd w:val="clear" w:color="auto" w:fill="FDFDFD"/>
        </w:rPr>
        <w:t>Selain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itu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Notarislah</w:t>
      </w:r>
      <w:proofErr w:type="spellEnd"/>
      <w:r>
        <w:rPr>
          <w:rFonts w:eastAsia="Tahoma"/>
          <w:shd w:val="clear" w:color="auto" w:fill="FDFDFD"/>
        </w:rPr>
        <w:t xml:space="preserve"> yang </w:t>
      </w:r>
      <w:proofErr w:type="spellStart"/>
      <w:r>
        <w:rPr>
          <w:rFonts w:eastAsia="Tahoma"/>
          <w:shd w:val="clear" w:color="auto" w:fill="FDFDFD"/>
        </w:rPr>
        <w:t>akan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mengawal</w:t>
      </w:r>
      <w:proofErr w:type="spellEnd"/>
      <w:r>
        <w:rPr>
          <w:rFonts w:eastAsia="Tahoma"/>
          <w:shd w:val="clear" w:color="auto" w:fill="FDFDFD"/>
        </w:rPr>
        <w:t xml:space="preserve"> proses </w:t>
      </w:r>
      <w:proofErr w:type="spellStart"/>
      <w:r>
        <w:rPr>
          <w:rFonts w:eastAsia="Tahoma"/>
          <w:shd w:val="clear" w:color="auto" w:fill="FDFDFD"/>
        </w:rPr>
        <w:t>pendirian</w:t>
      </w:r>
      <w:proofErr w:type="spellEnd"/>
      <w:r>
        <w:rPr>
          <w:rFonts w:eastAsia="Tahoma"/>
          <w:shd w:val="clear" w:color="auto" w:fill="FDFDFD"/>
        </w:rPr>
        <w:t xml:space="preserve"> Yayasan, </w:t>
      </w:r>
      <w:proofErr w:type="spellStart"/>
      <w:r>
        <w:rPr>
          <w:rFonts w:eastAsia="Tahoma"/>
          <w:shd w:val="clear" w:color="auto" w:fill="FDFDFD"/>
        </w:rPr>
        <w:t>mulai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dari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pemesanan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nama</w:t>
      </w:r>
      <w:proofErr w:type="spellEnd"/>
      <w:r>
        <w:rPr>
          <w:rFonts w:eastAsia="Tahoma"/>
          <w:shd w:val="clear" w:color="auto" w:fill="FDFDFD"/>
        </w:rPr>
        <w:t xml:space="preserve">, </w:t>
      </w:r>
      <w:proofErr w:type="spellStart"/>
      <w:r>
        <w:rPr>
          <w:rFonts w:eastAsia="Tahoma"/>
          <w:shd w:val="clear" w:color="auto" w:fill="FDFDFD"/>
        </w:rPr>
        <w:t>pengajuan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permohonan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pengesahan</w:t>
      </w:r>
      <w:proofErr w:type="spellEnd"/>
      <w:r>
        <w:rPr>
          <w:rFonts w:eastAsia="Tahoma"/>
          <w:shd w:val="clear" w:color="auto" w:fill="FDFDFD"/>
        </w:rPr>
        <w:t xml:space="preserve"> badan </w:t>
      </w:r>
      <w:proofErr w:type="spellStart"/>
      <w:r>
        <w:rPr>
          <w:rFonts w:eastAsia="Tahoma"/>
          <w:shd w:val="clear" w:color="auto" w:fill="FDFDFD"/>
        </w:rPr>
        <w:t>hukum</w:t>
      </w:r>
      <w:proofErr w:type="spellEnd"/>
      <w:r>
        <w:rPr>
          <w:rFonts w:eastAsia="Tahoma"/>
          <w:shd w:val="clear" w:color="auto" w:fill="FDFDFD"/>
        </w:rPr>
        <w:t xml:space="preserve"> Yayasan </w:t>
      </w:r>
      <w:proofErr w:type="spellStart"/>
      <w:r>
        <w:rPr>
          <w:rFonts w:eastAsia="Tahoma"/>
          <w:shd w:val="clear" w:color="auto" w:fill="FDFDFD"/>
        </w:rPr>
        <w:t>kepada</w:t>
      </w:r>
      <w:proofErr w:type="spellEnd"/>
      <w:r>
        <w:rPr>
          <w:rFonts w:eastAsia="Tahoma"/>
          <w:shd w:val="clear" w:color="auto" w:fill="FDFDFD"/>
        </w:rPr>
        <w:t xml:space="preserve"> Menteri, </w:t>
      </w:r>
      <w:proofErr w:type="spellStart"/>
      <w:r>
        <w:rPr>
          <w:rFonts w:eastAsia="Tahoma"/>
          <w:shd w:val="clear" w:color="auto" w:fill="FDFDFD"/>
        </w:rPr>
        <w:t>hingga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penerimaan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berkas-berkas</w:t>
      </w:r>
      <w:proofErr w:type="spellEnd"/>
      <w:r>
        <w:rPr>
          <w:rFonts w:eastAsia="Tahoma"/>
          <w:shd w:val="clear" w:color="auto" w:fill="FDFDFD"/>
        </w:rPr>
        <w:t xml:space="preserve"> proses </w:t>
      </w:r>
      <w:proofErr w:type="spellStart"/>
      <w:r>
        <w:rPr>
          <w:rFonts w:eastAsia="Tahoma"/>
          <w:shd w:val="clear" w:color="auto" w:fill="FDFDFD"/>
        </w:rPr>
        <w:t>jadinya</w:t>
      </w:r>
      <w:proofErr w:type="spellEnd"/>
      <w:r>
        <w:rPr>
          <w:rFonts w:eastAsia="Tahoma"/>
          <w:shd w:val="clear" w:color="auto" w:fill="FDFDFD"/>
        </w:rPr>
        <w:t xml:space="preserve"> Yayasan. </w:t>
      </w:r>
      <w:proofErr w:type="spellStart"/>
      <w:r>
        <w:rPr>
          <w:rFonts w:eastAsia="Tahoma"/>
          <w:shd w:val="clear" w:color="auto" w:fill="FDFDFD"/>
        </w:rPr>
        <w:t>Bila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syarat-syarat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tersebut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sudah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lengkap</w:t>
      </w:r>
      <w:proofErr w:type="spellEnd"/>
      <w:r>
        <w:rPr>
          <w:rFonts w:eastAsia="Tahoma"/>
          <w:shd w:val="clear" w:color="auto" w:fill="FDFDFD"/>
        </w:rPr>
        <w:t xml:space="preserve">, </w:t>
      </w:r>
      <w:proofErr w:type="spellStart"/>
      <w:r>
        <w:rPr>
          <w:rFonts w:eastAsia="Tahoma"/>
          <w:shd w:val="clear" w:color="auto" w:fill="FDFDFD"/>
        </w:rPr>
        <w:t>maka</w:t>
      </w:r>
      <w:proofErr w:type="spellEnd"/>
      <w:r>
        <w:rPr>
          <w:rFonts w:eastAsia="Tahoma"/>
          <w:shd w:val="clear" w:color="auto" w:fill="FDFDFD"/>
        </w:rPr>
        <w:t xml:space="preserve"> para </w:t>
      </w:r>
      <w:proofErr w:type="spellStart"/>
      <w:r>
        <w:rPr>
          <w:rFonts w:eastAsia="Tahoma"/>
          <w:shd w:val="clear" w:color="auto" w:fill="FDFDFD"/>
        </w:rPr>
        <w:t>pendiri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bersama-sama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menghadap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Notaris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untuk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menandatangani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akta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pendirian</w:t>
      </w:r>
      <w:proofErr w:type="spellEnd"/>
      <w:r>
        <w:rPr>
          <w:rFonts w:eastAsia="Tahoma"/>
          <w:shd w:val="clear" w:color="auto" w:fill="FDFDFD"/>
        </w:rPr>
        <w:t xml:space="preserve">. Yayasan </w:t>
      </w:r>
      <w:proofErr w:type="spellStart"/>
      <w:r>
        <w:rPr>
          <w:rFonts w:eastAsia="Tahoma"/>
          <w:shd w:val="clear" w:color="auto" w:fill="FDFDFD"/>
        </w:rPr>
        <w:t>ini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sudah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dianggap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berdiri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sejak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ditandatanganinya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akta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pendirian</w:t>
      </w:r>
      <w:proofErr w:type="spellEnd"/>
      <w:r>
        <w:rPr>
          <w:rFonts w:eastAsia="Tahoma"/>
          <w:shd w:val="clear" w:color="auto" w:fill="FDFDFD"/>
        </w:rPr>
        <w:t xml:space="preserve"> oleh para </w:t>
      </w:r>
      <w:proofErr w:type="spellStart"/>
      <w:r>
        <w:rPr>
          <w:rFonts w:eastAsia="Tahoma"/>
          <w:shd w:val="clear" w:color="auto" w:fill="FDFDFD"/>
        </w:rPr>
        <w:t>pendiri</w:t>
      </w:r>
      <w:proofErr w:type="spellEnd"/>
      <w:r>
        <w:rPr>
          <w:rFonts w:eastAsia="Tahoma"/>
          <w:shd w:val="clear" w:color="auto" w:fill="FDFDFD"/>
        </w:rPr>
        <w:t xml:space="preserve"> di </w:t>
      </w:r>
      <w:proofErr w:type="spellStart"/>
      <w:r>
        <w:rPr>
          <w:rFonts w:eastAsia="Tahoma"/>
          <w:shd w:val="clear" w:color="auto" w:fill="FDFDFD"/>
        </w:rPr>
        <w:t>hadapan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Notaris</w:t>
      </w:r>
      <w:proofErr w:type="spellEnd"/>
      <w:r>
        <w:rPr>
          <w:rFonts w:eastAsia="Tahoma"/>
          <w:shd w:val="clear" w:color="auto" w:fill="FDFDFD"/>
        </w:rPr>
        <w:t xml:space="preserve">. </w:t>
      </w:r>
      <w:proofErr w:type="spellStart"/>
      <w:r>
        <w:rPr>
          <w:rFonts w:eastAsia="Tahoma"/>
          <w:shd w:val="clear" w:color="auto" w:fill="FDFDFD"/>
        </w:rPr>
        <w:t>Namun</w:t>
      </w:r>
      <w:proofErr w:type="spellEnd"/>
      <w:r>
        <w:rPr>
          <w:rFonts w:eastAsia="Tahoma"/>
          <w:shd w:val="clear" w:color="auto" w:fill="FDFDFD"/>
        </w:rPr>
        <w:t xml:space="preserve"> Yayasan </w:t>
      </w:r>
      <w:proofErr w:type="spellStart"/>
      <w:r>
        <w:rPr>
          <w:rFonts w:eastAsia="Tahoma"/>
          <w:shd w:val="clear" w:color="auto" w:fill="FDFDFD"/>
        </w:rPr>
        <w:t>ini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belum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sah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menjadi</w:t>
      </w:r>
      <w:proofErr w:type="spellEnd"/>
      <w:r>
        <w:rPr>
          <w:rFonts w:eastAsia="Tahoma"/>
          <w:shd w:val="clear" w:color="auto" w:fill="FDFDFD"/>
        </w:rPr>
        <w:t xml:space="preserve"> Badan Hukum. </w:t>
      </w:r>
      <w:proofErr w:type="spellStart"/>
      <w:r>
        <w:rPr>
          <w:rFonts w:eastAsia="Tahoma"/>
          <w:shd w:val="clear" w:color="auto" w:fill="FDFDFD"/>
        </w:rPr>
        <w:t>Untuk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itu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Notarislah</w:t>
      </w:r>
      <w:proofErr w:type="spellEnd"/>
      <w:r>
        <w:rPr>
          <w:rFonts w:eastAsia="Tahoma"/>
          <w:shd w:val="clear" w:color="auto" w:fill="FDFDFD"/>
        </w:rPr>
        <w:t xml:space="preserve"> yang </w:t>
      </w:r>
      <w:proofErr w:type="spellStart"/>
      <w:r>
        <w:rPr>
          <w:rFonts w:eastAsia="Tahoma"/>
          <w:shd w:val="clear" w:color="auto" w:fill="FDFDFD"/>
        </w:rPr>
        <w:t>akan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segera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memproses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pengesahan</w:t>
      </w:r>
      <w:proofErr w:type="spellEnd"/>
      <w:r>
        <w:rPr>
          <w:rFonts w:eastAsia="Tahoma"/>
          <w:shd w:val="clear" w:color="auto" w:fill="FDFDFD"/>
        </w:rPr>
        <w:t xml:space="preserve"> badan </w:t>
      </w:r>
      <w:proofErr w:type="spellStart"/>
      <w:r>
        <w:rPr>
          <w:rFonts w:eastAsia="Tahoma"/>
          <w:shd w:val="clear" w:color="auto" w:fill="FDFDFD"/>
        </w:rPr>
        <w:t>hukum</w:t>
      </w:r>
      <w:proofErr w:type="spellEnd"/>
      <w:r>
        <w:rPr>
          <w:rFonts w:eastAsia="Tahoma"/>
          <w:shd w:val="clear" w:color="auto" w:fill="FDFDFD"/>
        </w:rPr>
        <w:t xml:space="preserve"> Yayasan </w:t>
      </w:r>
      <w:proofErr w:type="spellStart"/>
      <w:r>
        <w:rPr>
          <w:rFonts w:eastAsia="Tahoma"/>
          <w:shd w:val="clear" w:color="auto" w:fill="FDFDFD"/>
        </w:rPr>
        <w:t>ke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Kementrian</w:t>
      </w:r>
      <w:proofErr w:type="spellEnd"/>
      <w:r>
        <w:rPr>
          <w:rFonts w:eastAsia="Tahoma"/>
          <w:shd w:val="clear" w:color="auto" w:fill="FDFDFD"/>
        </w:rPr>
        <w:t xml:space="preserve"> Hukum dan HAM RI.</w:t>
      </w:r>
    </w:p>
    <w:p w14:paraId="4A9C5320" w14:textId="77777777" w:rsidR="007069D4" w:rsidRDefault="00433B01">
      <w:pPr>
        <w:pStyle w:val="NormalWeb"/>
        <w:shd w:val="clear" w:color="auto" w:fill="FDFDFD"/>
        <w:spacing w:beforeAutospacing="0" w:after="225" w:afterAutospacing="0" w:line="360" w:lineRule="auto"/>
        <w:ind w:firstLine="420"/>
        <w:jc w:val="both"/>
        <w:rPr>
          <w:rFonts w:eastAsia="Tahoma"/>
          <w:shd w:val="clear" w:color="auto" w:fill="FDFDFD"/>
        </w:rPr>
      </w:pPr>
      <w:r>
        <w:rPr>
          <w:rFonts w:eastAsia="Tahoma"/>
          <w:shd w:val="clear" w:color="auto" w:fill="FDFDFD"/>
        </w:rPr>
        <w:t xml:space="preserve">Setelah </w:t>
      </w:r>
      <w:proofErr w:type="spellStart"/>
      <w:r>
        <w:rPr>
          <w:rFonts w:eastAsia="Tahoma"/>
          <w:shd w:val="clear" w:color="auto" w:fill="FDFDFD"/>
        </w:rPr>
        <w:t>Akta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Pendirian</w:t>
      </w:r>
      <w:proofErr w:type="spellEnd"/>
      <w:r>
        <w:rPr>
          <w:rFonts w:eastAsia="Tahoma"/>
          <w:shd w:val="clear" w:color="auto" w:fill="FDFDFD"/>
        </w:rPr>
        <w:t xml:space="preserve"> Yayasan </w:t>
      </w:r>
      <w:proofErr w:type="spellStart"/>
      <w:r>
        <w:rPr>
          <w:rFonts w:eastAsia="Tahoma"/>
          <w:shd w:val="clear" w:color="auto" w:fill="FDFDFD"/>
        </w:rPr>
        <w:t>ini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disahkan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sebagai</w:t>
      </w:r>
      <w:proofErr w:type="spellEnd"/>
      <w:r>
        <w:rPr>
          <w:rFonts w:eastAsia="Tahoma"/>
          <w:shd w:val="clear" w:color="auto" w:fill="FDFDFD"/>
        </w:rPr>
        <w:t xml:space="preserve"> badan </w:t>
      </w:r>
      <w:proofErr w:type="spellStart"/>
      <w:r>
        <w:rPr>
          <w:rFonts w:eastAsia="Tahoma"/>
          <w:shd w:val="clear" w:color="auto" w:fill="FDFDFD"/>
        </w:rPr>
        <w:t>hukum</w:t>
      </w:r>
      <w:proofErr w:type="spellEnd"/>
      <w:r>
        <w:rPr>
          <w:rFonts w:eastAsia="Tahoma"/>
          <w:shd w:val="clear" w:color="auto" w:fill="FDFDFD"/>
        </w:rPr>
        <w:t xml:space="preserve"> oleh Menteri Hukum dan HAM. </w:t>
      </w:r>
      <w:proofErr w:type="spellStart"/>
      <w:r>
        <w:rPr>
          <w:rFonts w:eastAsia="Tahoma"/>
          <w:shd w:val="clear" w:color="auto" w:fill="FDFDFD"/>
        </w:rPr>
        <w:t>maka</w:t>
      </w:r>
      <w:proofErr w:type="spellEnd"/>
      <w:r>
        <w:rPr>
          <w:rFonts w:eastAsia="Tahoma"/>
          <w:shd w:val="clear" w:color="auto" w:fill="FDFDFD"/>
        </w:rPr>
        <w:t xml:space="preserve"> Yayasan </w:t>
      </w:r>
      <w:proofErr w:type="spellStart"/>
      <w:r>
        <w:rPr>
          <w:rFonts w:eastAsia="Tahoma"/>
          <w:shd w:val="clear" w:color="auto" w:fill="FDFDFD"/>
        </w:rPr>
        <w:t>dianggap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sebagai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pihak</w:t>
      </w:r>
      <w:proofErr w:type="spellEnd"/>
      <w:r>
        <w:rPr>
          <w:rFonts w:eastAsia="Tahoma"/>
          <w:shd w:val="clear" w:color="auto" w:fill="FDFDFD"/>
        </w:rPr>
        <w:t xml:space="preserve"> yang </w:t>
      </w:r>
      <w:proofErr w:type="spellStart"/>
      <w:r>
        <w:rPr>
          <w:rFonts w:eastAsia="Tahoma"/>
          <w:shd w:val="clear" w:color="auto" w:fill="FDFDFD"/>
        </w:rPr>
        <w:t>dapat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melakukan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perbuatan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hukum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yag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secara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hukum</w:t>
      </w:r>
      <w:proofErr w:type="spellEnd"/>
      <w:r>
        <w:rPr>
          <w:rFonts w:eastAsia="Tahoma"/>
          <w:shd w:val="clear" w:color="auto" w:fill="FDFDFD"/>
        </w:rPr>
        <w:t xml:space="preserve"> juga </w:t>
      </w:r>
      <w:proofErr w:type="spellStart"/>
      <w:r>
        <w:rPr>
          <w:rFonts w:eastAsia="Tahoma"/>
          <w:shd w:val="clear" w:color="auto" w:fill="FDFDFD"/>
        </w:rPr>
        <w:t>bertanggung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jawab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atas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apa</w:t>
      </w:r>
      <w:proofErr w:type="spellEnd"/>
      <w:r>
        <w:rPr>
          <w:rFonts w:eastAsia="Tahoma"/>
          <w:shd w:val="clear" w:color="auto" w:fill="FDFDFD"/>
        </w:rPr>
        <w:t xml:space="preserve"> yang </w:t>
      </w:r>
      <w:proofErr w:type="spellStart"/>
      <w:r>
        <w:rPr>
          <w:rFonts w:eastAsia="Tahoma"/>
          <w:shd w:val="clear" w:color="auto" w:fill="FDFDFD"/>
        </w:rPr>
        <w:t>dikerjakannya</w:t>
      </w:r>
      <w:proofErr w:type="spellEnd"/>
      <w:r>
        <w:rPr>
          <w:rFonts w:eastAsia="Tahoma"/>
          <w:shd w:val="clear" w:color="auto" w:fill="FDFDFD"/>
        </w:rPr>
        <w:t xml:space="preserve">. Jadi </w:t>
      </w:r>
      <w:proofErr w:type="spellStart"/>
      <w:r>
        <w:rPr>
          <w:rFonts w:eastAsia="Tahoma"/>
          <w:shd w:val="clear" w:color="auto" w:fill="FDFDFD"/>
        </w:rPr>
        <w:t>pertanggungjawaban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itu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melekat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setelah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Akta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Pendirian</w:t>
      </w:r>
      <w:proofErr w:type="spellEnd"/>
      <w:r>
        <w:rPr>
          <w:rFonts w:eastAsia="Tahoma"/>
          <w:shd w:val="clear" w:color="auto" w:fill="FDFDFD"/>
        </w:rPr>
        <w:t xml:space="preserve"> Yayasan </w:t>
      </w:r>
      <w:proofErr w:type="spellStart"/>
      <w:r>
        <w:rPr>
          <w:rFonts w:eastAsia="Tahoma"/>
          <w:shd w:val="clear" w:color="auto" w:fill="FDFDFD"/>
        </w:rPr>
        <w:t>disahkan</w:t>
      </w:r>
      <w:proofErr w:type="spellEnd"/>
      <w:r>
        <w:rPr>
          <w:rFonts w:eastAsia="Tahoma"/>
          <w:shd w:val="clear" w:color="auto" w:fill="FDFDFD"/>
        </w:rPr>
        <w:t xml:space="preserve"> oleh Menteri.</w:t>
      </w:r>
    </w:p>
    <w:p w14:paraId="6A2DE0EB" w14:textId="77777777" w:rsidR="007069D4" w:rsidRDefault="007069D4">
      <w:pPr>
        <w:pStyle w:val="NormalWeb"/>
        <w:shd w:val="clear" w:color="auto" w:fill="FDFDFD"/>
        <w:spacing w:beforeAutospacing="0" w:after="225" w:afterAutospacing="0" w:line="360" w:lineRule="auto"/>
        <w:jc w:val="both"/>
        <w:rPr>
          <w:rFonts w:eastAsia="Tahoma"/>
          <w:shd w:val="clear" w:color="auto" w:fill="FDFDFD"/>
        </w:rPr>
      </w:pPr>
    </w:p>
    <w:p w14:paraId="7D1A7F98" w14:textId="77777777" w:rsidR="007069D4" w:rsidRDefault="00433B01">
      <w:pPr>
        <w:pStyle w:val="NormalWeb"/>
        <w:numPr>
          <w:ilvl w:val="0"/>
          <w:numId w:val="1"/>
        </w:numPr>
        <w:shd w:val="clear" w:color="auto" w:fill="FDFDFD"/>
        <w:spacing w:beforeAutospacing="0" w:after="225" w:afterAutospacing="0" w:line="360" w:lineRule="auto"/>
        <w:jc w:val="both"/>
        <w:rPr>
          <w:rFonts w:eastAsia="Tahoma"/>
          <w:b/>
          <w:bCs/>
          <w:shd w:val="clear" w:color="auto" w:fill="FDFDFD"/>
        </w:rPr>
      </w:pPr>
      <w:proofErr w:type="spellStart"/>
      <w:r>
        <w:rPr>
          <w:rFonts w:eastAsia="Tahoma"/>
          <w:b/>
          <w:bCs/>
          <w:shd w:val="clear" w:color="auto" w:fill="FDFDFD"/>
        </w:rPr>
        <w:t>Kegiatan</w:t>
      </w:r>
      <w:proofErr w:type="spellEnd"/>
      <w:r>
        <w:rPr>
          <w:rFonts w:eastAsia="Tahoma"/>
          <w:b/>
          <w:bCs/>
          <w:shd w:val="clear" w:color="auto" w:fill="FDFDFD"/>
        </w:rPr>
        <w:t xml:space="preserve"> Yayasan</w:t>
      </w:r>
    </w:p>
    <w:p w14:paraId="7C9DDD75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(1) UU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menyebutkan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bahwa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menunjang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pencapaian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maksud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tujuannya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cara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mendirikan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badan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dan/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ikut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serta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suatu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badan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Jenis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sesuai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maksud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tujuan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diantaranya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mencakup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bidang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agama,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kemanusiaan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lingkungan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hidup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4F45B96E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hasil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diperbolehkan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dibagi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Alasan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ini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pada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Penjelasan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(2) UU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bahwa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seseorang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menjadi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bekerja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secara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sukarela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tanpa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menerima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gaji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upah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honor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tetap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hasil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diperoleh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nantinya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masuk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menjadi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Para organ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lastRenderedPageBreak/>
        <w:t xml:space="preserve">juga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dilarang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merangkap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sebagai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direksi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dewan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komisaris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badan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didirikan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0D68B049" w14:textId="08E9BD7B" w:rsidR="007069D4" w:rsidRDefault="00433B01" w:rsidP="00FB6B74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Yayasan juga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penyertaan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berbagai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Ketentuan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7 UU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mengharuskan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penyertaan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prospektif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nilai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paling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banyak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25%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seluruh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nilai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0A16D38E" w14:textId="77777777" w:rsidR="00FB6B74" w:rsidRDefault="00FB6B74" w:rsidP="00FB6B74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</w:p>
    <w:p w14:paraId="043FA455" w14:textId="77777777" w:rsidR="007069D4" w:rsidRDefault="00433B01">
      <w:pPr>
        <w:numPr>
          <w:ilvl w:val="0"/>
          <w:numId w:val="1"/>
        </w:numPr>
        <w:spacing w:line="360" w:lineRule="auto"/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  <w:t>Organisasi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  <w:t xml:space="preserve"> Yayasan</w:t>
      </w:r>
    </w:p>
    <w:p w14:paraId="1890131E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Badan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terdiri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tiga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organ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yaitu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mempunyai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karena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terdiri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sekutu-sekutu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seperti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CV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pemegang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saham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Perseroan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Terbatas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badan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lain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digerakkan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anggota-anggotanya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6A3A2F40" w14:textId="77777777" w:rsidR="007069D4" w:rsidRDefault="007069D4">
      <w:pPr>
        <w:spacing w:line="360" w:lineRule="auto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</w:p>
    <w:p w14:paraId="5533A3C8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Pembina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Kedudukan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diatur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28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(1) UU Yayasan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berbunyi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Pembina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adalah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organ Yayasan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mempunyai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kewenangan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diserahkan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undang-undang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ini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Wewenang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Pembina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mencakup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: (1)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keputusan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mengenai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perubahan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(2)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pengangkatan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pemberhentian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(3)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penetapan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kebijakan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umum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Dasar Yayasan; (4)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pengesahan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program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kerja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rancangan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tahunan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Yayasan; (5)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penetapan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keputusan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mengenai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penggabungan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pembubaran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Yayasan. </w:t>
      </w:r>
    </w:p>
    <w:p w14:paraId="391F2153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Persyaratan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adalah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orang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perseorangan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sebagai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dan/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mereka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keputusan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dinilai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mempunyai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dedikasi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tinggi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mencapai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maksud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tujuan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Jika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karena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sebab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apapun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mempunyai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paling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lambat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30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terhitung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sejak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kekosongan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wajib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mengadakan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gabungan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mengangkat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Perlu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diingat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bahwa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kewenangan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mengangkat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memberhentikan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berarti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ikut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campur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mengenai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tugas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wewenang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mereka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7A4E35AE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lastRenderedPageBreak/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29 UU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menegaskan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bahwa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boleh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merangkap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sebagai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dan/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menghindari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kemungkinan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tumpang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tindih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kewenangan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tugas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tanggung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jawab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antara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merugikan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kepentingan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pihak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lain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Hal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sama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berlaku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pula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tertera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31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(3) dan 40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(4) UU Yayasan.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Kewajiban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yaitu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mengadakan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sekurang-kurangnya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sekali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1 (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satu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tahun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membahas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mengenai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evaluasi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kewajiban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tahun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lampau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sebagai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pertimbangan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perkiraan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mengenai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perkembangan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kedepannya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256E4DD2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adalah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organ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melaksanakan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kepengurusan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31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(1) UU Yayasan.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merupakan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orang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perseorangan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cakap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mampu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perbuatan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Pelarangan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merangkap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jabatan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sebagai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juga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diterapkan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31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(3) UU Yayasan.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Pengangkatan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hasil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Jangka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waktu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sejak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diangkatnya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32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(1) UU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adalah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lima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tahun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diangkat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kembali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sesuai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aturan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Adapun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susunan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sekurang-kurangnya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terdiri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seorang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ketua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seorang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sekretaris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seorang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bendahara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Pemberhentian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setiap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saat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jika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menilai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tindakan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merugikan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Pemberhentian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keputusan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Tata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cara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susunan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pengangkatan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pemberhentian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penggantian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diatur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13AC43A3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Terkait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pelaksanaan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kepentingan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tujuan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bertanggung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jawab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penuh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pelaksanaan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serta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berhak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mewakili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baik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di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maupun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di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luar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pengadilan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kewenangan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menjalankan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tugas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diluar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ketentuan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mengakibatkan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kerugian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bagi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pihak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ketiga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bertanggung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jawab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penuh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secara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pribadi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kerugian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ditimbulkan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dijalankan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itikad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baik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penuh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tanggung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jawab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35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(2) UU Yayasan.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kepengurusan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ternyata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boleh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selain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yaitu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pelaksana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Penjelasan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35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(3)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menyebutkan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lastRenderedPageBreak/>
        <w:t>pelaksana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sebagai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melaksanakan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sehari-hari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Berbeda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pelaksana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dimungkinkan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mendapatkan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gaji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upah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pekerjaannya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juga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memberhentikan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mengangkat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pelaksana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selama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melakukannya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itikad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baik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serta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kepentingan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tujuan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Layaknya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tugas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komisaris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Perseroan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Terbatas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</w:p>
    <w:p w14:paraId="52AB8F98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adalah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organ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betugas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serta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memberi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nasihat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menjalankan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kegiatan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Yayasan paling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kurang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memiliki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satu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wewenang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tugas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tanggung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jawabnya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diatur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diangkat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oleh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adalah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orang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perseorangan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cakap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perbuatan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diangkat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diberhentikan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sewaktu-waktu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keputusan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selaras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Pengangkatan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masa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jabatan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lima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tahun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diangkat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kembali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satu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kali masa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jabatan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Jika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hal-hal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dinilai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sesuai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tugas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kepengurusan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memberhentikan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sementara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menyebutkan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alasannya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melaporkan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secara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tertulis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Jika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kurun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masa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jabatan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kesalahan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kelalaian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menyebabkan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pailit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cukup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menutup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kerugian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setiap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bertanggung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jawab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secara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tanggung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renteng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kerugian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Namun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bila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anggota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membuktikan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sebaliknya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ikut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bertanggung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jawab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kerugian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1AB089B8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Sumber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Yayasan Bab V UU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mengatur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mengenai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dimana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26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ayat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(1)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disebutkan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sejumlah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dipisahkan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uang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barang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dimaksud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juga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bersumber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: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Sumbangan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bantuan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mengikat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Berupa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sumbangan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bantuan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sukarela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diterima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baik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negara,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masyarakat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maupun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pihak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lain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bertentangan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peraturan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perundang-undangan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ketentuan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perwakafan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Hibah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Hibah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wasiat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Besarannya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boleh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bertentangan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ketentuan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waris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Perolehan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lain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bertentangan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perundang-undangan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Misalnya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deviden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bunga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tabungan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bank,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sewa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Gedung,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perolehan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hasil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usaha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44859BEA" w14:textId="351CA8D2" w:rsidR="007069D4" w:rsidRDefault="00433B01" w:rsidP="00FB6B74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lastRenderedPageBreak/>
        <w:t>Ssumber-sumber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lain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antuan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Negara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27 UU Yayasan.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Mengenai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minimal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awal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dipenuhi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membuat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6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Peraturan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Pemerintah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No. 6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Tahun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2008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tentang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Yayasan (PP Yayasan)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adalah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Rp 10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juta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Nominal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merupakan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aset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dipisahkan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pribadi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Pemisahan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disertai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surat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pernyataan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pendiri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mengenai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keabsahan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dipisahkan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bukti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merupakan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bagian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dokumen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keuangan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Atas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segala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baik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berupa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uang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barang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5 UU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melarang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dialihkan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dibagikan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secara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langsung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langsung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Pembina,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Pengawas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karyawan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pihak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lain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mempunyai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kepentingan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terhadap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Yayasan. </w:t>
      </w:r>
    </w:p>
    <w:p w14:paraId="54BB2A8F" w14:textId="77777777" w:rsidR="007069D4" w:rsidRDefault="00433B01">
      <w:pPr>
        <w:numPr>
          <w:ilvl w:val="0"/>
          <w:numId w:val="1"/>
        </w:numPr>
        <w:spacing w:line="360" w:lineRule="auto"/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  <w:t>Pembubaran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  <w:t xml:space="preserve"> Yayasan</w:t>
      </w:r>
    </w:p>
    <w:p w14:paraId="2B5CA5E3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Pembubaran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Pembubaran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berdasarkan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Pasal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62 UU Yayasan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dibubarkan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dikarenakan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: (1)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jangka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waktu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ditetapkan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berakhir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tujuan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ditetapkan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dasar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tercapai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tercapai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; (2) dan/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putusan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pengadilan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berkekuatan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tetap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yaitu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melanggar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ketertiban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umum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kesusilaan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; (3)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mampu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membayar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utang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setelah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dinyatakan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pailit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cukup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melunasi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utang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setelah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pernyataan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pailit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dicabut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Jika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berakhir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karena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jangka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waktu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tujuan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menunjuk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likuidator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membereskan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harta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sedangkan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jika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bubar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karena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pailit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berlaku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peraturan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perundang-undangan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di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bidang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Kepailitan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</w:p>
    <w:p w14:paraId="1C54CB8F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Yayasan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bubar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dapat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perbuatan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hukum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kecuali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untuk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membereskan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dalam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proses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likuidasi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Likuidator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kurator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ditunjuk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pemberesan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kekayaan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mengumumkan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pembubaran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di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surat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kabar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harian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maksimal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lima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setelah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tanggal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penunjukkannya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Pengumuman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juga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paling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lambat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30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setelah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proses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likuidasi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berakhir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Saat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proses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likuidasi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berakhir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likuidator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atau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kurator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wajib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melaporkan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pembubaran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pembina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maksimal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tujuh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Hal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perlu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digarisbawahi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adalah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jika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laporan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pembubaran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pengumuman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hasil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likuidasi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bubarnya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berlaku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bagi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pihak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ketiga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Adapun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terhadap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sisa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hasil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likuidasi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bubar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harus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diserahkan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lain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mempunyai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lastRenderedPageBreak/>
        <w:t>tujuan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maksud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sama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yang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bubar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. Jika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tidak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akan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diserahkan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kepada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negara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penggunaannya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dilakukan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sesuai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dengan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maksud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dan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tujuan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yayasan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tersebut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2F2F2"/>
        </w:rPr>
        <w:t>.</w:t>
      </w:r>
    </w:p>
    <w:p w14:paraId="7C11FB79" w14:textId="77777777" w:rsidR="007069D4" w:rsidRDefault="007069D4">
      <w:pPr>
        <w:spacing w:line="360" w:lineRule="auto"/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</w:pPr>
    </w:p>
    <w:p w14:paraId="58E93895" w14:textId="77777777" w:rsidR="007069D4" w:rsidRDefault="00433B01">
      <w:pPr>
        <w:numPr>
          <w:ilvl w:val="0"/>
          <w:numId w:val="1"/>
        </w:numPr>
        <w:spacing w:line="360" w:lineRule="auto"/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  <w:t>Anggaran</w:t>
      </w:r>
      <w:proofErr w:type="spellEnd"/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  <w:t xml:space="preserve"> Dasar Yayasan </w:t>
      </w:r>
    </w:p>
    <w:p w14:paraId="062C8E10" w14:textId="77777777" w:rsidR="007069D4" w:rsidRDefault="00433B01">
      <w:pPr>
        <w:spacing w:line="360" w:lineRule="auto"/>
        <w:ind w:firstLine="420"/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2F2F2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Dasar (AD)Yayasan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sekurang-kurangnya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: (a)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; (b)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; (c)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pendirian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; (d)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dipisahkan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pendiri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uang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; (e)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; (f) tata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pemberhentian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penggantian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Pembina,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; (g)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Pembina,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Pengawas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; (h) tata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organ Yayasan;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Dasar; (j)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penggabungan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pembubaran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Yayasan; dan (k)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sisa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likuidasi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Yayasan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pembubaran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7652BECC" w14:textId="50F6C8E9" w:rsidR="007069D4" w:rsidRDefault="007069D4">
      <w:pPr>
        <w:spacing w:line="360" w:lineRule="auto"/>
        <w:jc w:val="both"/>
        <w:rPr>
          <w:rFonts w:ascii="Times New Roman" w:eastAsia="&amp;quot" w:hAnsi="Times New Roman" w:cs="Times New Roman"/>
          <w:sz w:val="24"/>
          <w:szCs w:val="24"/>
        </w:rPr>
      </w:pPr>
    </w:p>
    <w:p w14:paraId="5F6E80C8" w14:textId="77777777" w:rsidR="007069D4" w:rsidRDefault="00433B01">
      <w:pPr>
        <w:spacing w:line="360" w:lineRule="auto"/>
        <w:jc w:val="both"/>
        <w:rPr>
          <w:rFonts w:ascii="Times New Roman" w:eastAsia="&amp;quot" w:hAnsi="Times New Roman" w:cs="Times New Roman"/>
          <w:b/>
          <w:bCs/>
          <w:sz w:val="24"/>
          <w:szCs w:val="24"/>
        </w:rPr>
      </w:pPr>
      <w:r>
        <w:rPr>
          <w:rFonts w:ascii="Times New Roman" w:eastAsia="&amp;quot" w:hAnsi="Times New Roman" w:cs="Times New Roman"/>
          <w:b/>
          <w:bCs/>
          <w:sz w:val="24"/>
          <w:szCs w:val="24"/>
        </w:rPr>
        <w:t xml:space="preserve">Daftar </w:t>
      </w:r>
      <w:proofErr w:type="spellStart"/>
      <w:r>
        <w:rPr>
          <w:rFonts w:ascii="Times New Roman" w:eastAsia="&amp;quot" w:hAnsi="Times New Roman" w:cs="Times New Roman"/>
          <w:b/>
          <w:bCs/>
          <w:sz w:val="24"/>
          <w:szCs w:val="24"/>
        </w:rPr>
        <w:t>Pusataka</w:t>
      </w:r>
      <w:proofErr w:type="spellEnd"/>
    </w:p>
    <w:p w14:paraId="2D4F6F6B" w14:textId="77777777" w:rsidR="007069D4" w:rsidRDefault="00433B01">
      <w:pPr>
        <w:pStyle w:val="NormalWeb"/>
        <w:shd w:val="clear" w:color="auto" w:fill="FDFDFD"/>
        <w:spacing w:beforeAutospacing="0" w:after="225" w:afterAutospacing="0" w:line="360" w:lineRule="auto"/>
        <w:jc w:val="both"/>
        <w:rPr>
          <w:rFonts w:eastAsia="Arial"/>
          <w:shd w:val="clear" w:color="auto" w:fill="FFFFFF"/>
        </w:rPr>
      </w:pPr>
      <w:proofErr w:type="spellStart"/>
      <w:r>
        <w:rPr>
          <w:rFonts w:eastAsia="Arial"/>
          <w:shd w:val="clear" w:color="auto" w:fill="FFFFFF"/>
        </w:rPr>
        <w:t>Undang-Undang</w:t>
      </w:r>
      <w:proofErr w:type="spellEnd"/>
      <w:r>
        <w:rPr>
          <w:rFonts w:eastAsia="Arial"/>
          <w:shd w:val="clear" w:color="auto" w:fill="FFFFFF"/>
        </w:rPr>
        <w:t xml:space="preserve"> </w:t>
      </w:r>
      <w:proofErr w:type="spellStart"/>
      <w:r>
        <w:rPr>
          <w:rFonts w:eastAsia="Arial"/>
          <w:shd w:val="clear" w:color="auto" w:fill="FFFFFF"/>
        </w:rPr>
        <w:t>Nomor</w:t>
      </w:r>
      <w:proofErr w:type="spellEnd"/>
      <w:r>
        <w:rPr>
          <w:rFonts w:eastAsia="Arial"/>
          <w:shd w:val="clear" w:color="auto" w:fill="FFFFFF"/>
        </w:rPr>
        <w:t xml:space="preserve"> 16 </w:t>
      </w:r>
      <w:proofErr w:type="spellStart"/>
      <w:r>
        <w:rPr>
          <w:rFonts w:eastAsia="Arial"/>
          <w:shd w:val="clear" w:color="auto" w:fill="FFFFFF"/>
        </w:rPr>
        <w:t>Tahun</w:t>
      </w:r>
      <w:proofErr w:type="spellEnd"/>
      <w:r>
        <w:rPr>
          <w:rFonts w:eastAsia="Arial"/>
          <w:shd w:val="clear" w:color="auto" w:fill="FFFFFF"/>
        </w:rPr>
        <w:t xml:space="preserve"> 2001 </w:t>
      </w:r>
      <w:proofErr w:type="spellStart"/>
      <w:r>
        <w:rPr>
          <w:rFonts w:eastAsia="Arial"/>
          <w:shd w:val="clear" w:color="auto" w:fill="FFFFFF"/>
        </w:rPr>
        <w:t>tentang</w:t>
      </w:r>
      <w:proofErr w:type="spellEnd"/>
      <w:r>
        <w:rPr>
          <w:rFonts w:eastAsia="Arial"/>
          <w:shd w:val="clear" w:color="auto" w:fill="FFFFFF"/>
        </w:rPr>
        <w:t xml:space="preserve"> Yayasan</w:t>
      </w:r>
    </w:p>
    <w:p w14:paraId="5B7231E3" w14:textId="77777777" w:rsidR="007069D4" w:rsidRDefault="00433B01">
      <w:pPr>
        <w:pStyle w:val="NormalWeb"/>
        <w:shd w:val="clear" w:color="auto" w:fill="FDFDFD"/>
        <w:spacing w:beforeAutospacing="0" w:after="225" w:afterAutospacing="0" w:line="360" w:lineRule="auto"/>
        <w:jc w:val="both"/>
        <w:rPr>
          <w:rFonts w:eastAsia="Tahoma"/>
          <w:b/>
          <w:bCs/>
          <w:shd w:val="clear" w:color="auto" w:fill="FDFDFD"/>
        </w:rPr>
      </w:pPr>
      <w:proofErr w:type="spellStart"/>
      <w:r>
        <w:rPr>
          <w:rFonts w:eastAsia="Tahoma"/>
          <w:shd w:val="clear" w:color="auto" w:fill="FDFDFD"/>
        </w:rPr>
        <w:t>Undang</w:t>
      </w:r>
      <w:proofErr w:type="spellEnd"/>
      <w:r>
        <w:rPr>
          <w:rFonts w:eastAsia="Tahoma"/>
          <w:shd w:val="clear" w:color="auto" w:fill="FDFDFD"/>
        </w:rPr>
        <w:t xml:space="preserve"> – </w:t>
      </w:r>
      <w:proofErr w:type="spellStart"/>
      <w:r>
        <w:rPr>
          <w:rFonts w:eastAsia="Tahoma"/>
          <w:shd w:val="clear" w:color="auto" w:fill="FDFDFD"/>
        </w:rPr>
        <w:t>Undang</w:t>
      </w:r>
      <w:proofErr w:type="spellEnd"/>
      <w:r>
        <w:rPr>
          <w:rFonts w:eastAsia="Tahoma"/>
          <w:shd w:val="clear" w:color="auto" w:fill="FDFDFD"/>
        </w:rPr>
        <w:t xml:space="preserve"> No.28 </w:t>
      </w:r>
      <w:proofErr w:type="spellStart"/>
      <w:r>
        <w:rPr>
          <w:rFonts w:eastAsia="Tahoma"/>
          <w:shd w:val="clear" w:color="auto" w:fill="FDFDFD"/>
        </w:rPr>
        <w:t>Tahun</w:t>
      </w:r>
      <w:proofErr w:type="spellEnd"/>
      <w:r>
        <w:rPr>
          <w:rFonts w:eastAsia="Tahoma"/>
          <w:shd w:val="clear" w:color="auto" w:fill="FDFDFD"/>
        </w:rPr>
        <w:t xml:space="preserve"> 2004 </w:t>
      </w:r>
      <w:proofErr w:type="spellStart"/>
      <w:r>
        <w:rPr>
          <w:rFonts w:eastAsia="Tahoma"/>
          <w:shd w:val="clear" w:color="auto" w:fill="FDFDFD"/>
        </w:rPr>
        <w:t>tentang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Perubahan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atas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Undang-undang</w:t>
      </w:r>
      <w:proofErr w:type="spellEnd"/>
      <w:r>
        <w:rPr>
          <w:rFonts w:eastAsia="Tahoma"/>
          <w:shd w:val="clear" w:color="auto" w:fill="FDFDFD"/>
        </w:rPr>
        <w:t xml:space="preserve">             </w:t>
      </w:r>
      <w:r>
        <w:rPr>
          <w:rFonts w:eastAsia="Tahoma"/>
          <w:shd w:val="clear" w:color="auto" w:fill="FDFDFD"/>
        </w:rPr>
        <w:tab/>
        <w:t xml:space="preserve">No.16 </w:t>
      </w:r>
      <w:proofErr w:type="spellStart"/>
      <w:r>
        <w:rPr>
          <w:rFonts w:eastAsia="Tahoma"/>
          <w:shd w:val="clear" w:color="auto" w:fill="FDFDFD"/>
        </w:rPr>
        <w:t>Tahun</w:t>
      </w:r>
      <w:proofErr w:type="spellEnd"/>
      <w:r>
        <w:rPr>
          <w:rFonts w:eastAsia="Tahoma"/>
          <w:shd w:val="clear" w:color="auto" w:fill="FDFDFD"/>
        </w:rPr>
        <w:t xml:space="preserve"> 2001 </w:t>
      </w:r>
      <w:proofErr w:type="spellStart"/>
      <w:r>
        <w:rPr>
          <w:rFonts w:eastAsia="Tahoma"/>
          <w:shd w:val="clear" w:color="auto" w:fill="FDFDFD"/>
        </w:rPr>
        <w:t>tentang</w:t>
      </w:r>
      <w:proofErr w:type="spellEnd"/>
      <w:r>
        <w:rPr>
          <w:rFonts w:eastAsia="Tahoma"/>
          <w:shd w:val="clear" w:color="auto" w:fill="FDFDFD"/>
        </w:rPr>
        <w:t xml:space="preserve"> Yayasan.</w:t>
      </w:r>
      <w:r>
        <w:rPr>
          <w:rFonts w:eastAsia="Tahoma"/>
          <w:shd w:val="clear" w:color="auto" w:fill="FDFDFD"/>
        </w:rPr>
        <w:br/>
      </w:r>
      <w:proofErr w:type="spellStart"/>
      <w:r>
        <w:rPr>
          <w:rFonts w:eastAsia="Tahoma"/>
          <w:shd w:val="clear" w:color="auto" w:fill="FDFDFD"/>
        </w:rPr>
        <w:t>C.Peraturan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Pemerintah</w:t>
      </w:r>
      <w:proofErr w:type="spellEnd"/>
      <w:r>
        <w:rPr>
          <w:rFonts w:eastAsia="Tahoma"/>
          <w:shd w:val="clear" w:color="auto" w:fill="FDFDFD"/>
        </w:rPr>
        <w:t xml:space="preserve"> No. 63 </w:t>
      </w:r>
      <w:proofErr w:type="spellStart"/>
      <w:r>
        <w:rPr>
          <w:rFonts w:eastAsia="Tahoma"/>
          <w:shd w:val="clear" w:color="auto" w:fill="FDFDFD"/>
        </w:rPr>
        <w:t>Tahun</w:t>
      </w:r>
      <w:proofErr w:type="spellEnd"/>
      <w:r>
        <w:rPr>
          <w:rFonts w:eastAsia="Tahoma"/>
          <w:shd w:val="clear" w:color="auto" w:fill="FDFDFD"/>
        </w:rPr>
        <w:t xml:space="preserve"> 2008 </w:t>
      </w:r>
      <w:proofErr w:type="spellStart"/>
      <w:r>
        <w:rPr>
          <w:rFonts w:eastAsia="Tahoma"/>
          <w:shd w:val="clear" w:color="auto" w:fill="FDFDFD"/>
        </w:rPr>
        <w:t>tentang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Pelaksanaan</w:t>
      </w:r>
      <w:proofErr w:type="spellEnd"/>
      <w:r>
        <w:rPr>
          <w:rFonts w:eastAsia="Tahoma"/>
          <w:shd w:val="clear" w:color="auto" w:fill="FDFDFD"/>
        </w:rPr>
        <w:t xml:space="preserve"> </w:t>
      </w:r>
      <w:proofErr w:type="spellStart"/>
      <w:r>
        <w:rPr>
          <w:rFonts w:eastAsia="Tahoma"/>
          <w:shd w:val="clear" w:color="auto" w:fill="FDFDFD"/>
        </w:rPr>
        <w:t>Undang-undang</w:t>
      </w:r>
      <w:proofErr w:type="spellEnd"/>
      <w:r>
        <w:rPr>
          <w:rFonts w:eastAsia="Tahoma"/>
          <w:shd w:val="clear" w:color="auto" w:fill="FDFDFD"/>
        </w:rPr>
        <w:t xml:space="preserve"> </w:t>
      </w:r>
      <w:r>
        <w:rPr>
          <w:rFonts w:eastAsia="Tahoma"/>
          <w:shd w:val="clear" w:color="auto" w:fill="FDFDFD"/>
        </w:rPr>
        <w:tab/>
      </w:r>
      <w:proofErr w:type="spellStart"/>
      <w:r>
        <w:rPr>
          <w:rFonts w:eastAsia="Tahoma"/>
          <w:shd w:val="clear" w:color="auto" w:fill="FDFDFD"/>
        </w:rPr>
        <w:t>tentang</w:t>
      </w:r>
      <w:proofErr w:type="spellEnd"/>
      <w:r>
        <w:rPr>
          <w:rFonts w:eastAsia="Tahoma"/>
          <w:shd w:val="clear" w:color="auto" w:fill="FDFDFD"/>
        </w:rPr>
        <w:t xml:space="preserve"> Yayasan.</w:t>
      </w:r>
    </w:p>
    <w:p w14:paraId="46F0BF62" w14:textId="77777777" w:rsidR="007069D4" w:rsidRDefault="007069D4">
      <w:pPr>
        <w:spacing w:line="360" w:lineRule="auto"/>
        <w:jc w:val="both"/>
        <w:rPr>
          <w:rFonts w:ascii="Times New Roman" w:eastAsia="&amp;quot" w:hAnsi="Times New Roman" w:cs="Times New Roman"/>
          <w:b/>
          <w:bCs/>
          <w:sz w:val="24"/>
          <w:szCs w:val="24"/>
        </w:rPr>
      </w:pPr>
    </w:p>
    <w:sectPr w:rsidR="007069D4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7F92" w14:textId="77777777" w:rsidR="00425FD4" w:rsidRDefault="00425FD4">
      <w:pPr>
        <w:spacing w:after="0" w:line="240" w:lineRule="auto"/>
      </w:pPr>
      <w:r>
        <w:separator/>
      </w:r>
    </w:p>
  </w:endnote>
  <w:endnote w:type="continuationSeparator" w:id="0">
    <w:p w14:paraId="21FE3310" w14:textId="77777777" w:rsidR="00425FD4" w:rsidRDefault="0042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&amp;quo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BBF6" w14:textId="77777777" w:rsidR="007069D4" w:rsidRDefault="00433B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7EA2FA" wp14:editId="3D3F31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15BB0" w14:textId="77777777" w:rsidR="007069D4" w:rsidRDefault="00433B0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EA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515BB0" w14:textId="77777777" w:rsidR="007069D4" w:rsidRDefault="00433B0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4AE3" w14:textId="77777777" w:rsidR="00425FD4" w:rsidRDefault="00425FD4">
      <w:pPr>
        <w:spacing w:after="0" w:line="240" w:lineRule="auto"/>
      </w:pPr>
      <w:r>
        <w:separator/>
      </w:r>
    </w:p>
  </w:footnote>
  <w:footnote w:type="continuationSeparator" w:id="0">
    <w:p w14:paraId="58F8C67E" w14:textId="77777777" w:rsidR="00425FD4" w:rsidRDefault="0042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A0B9" w14:textId="77777777" w:rsidR="007069D4" w:rsidRDefault="00706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81AF0F"/>
    <w:multiLevelType w:val="singleLevel"/>
    <w:tmpl w:val="B681AF0F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3547638F"/>
    <w:multiLevelType w:val="singleLevel"/>
    <w:tmpl w:val="3547638F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BD6949F"/>
    <w:multiLevelType w:val="singleLevel"/>
    <w:tmpl w:val="6BD6949F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0F6D13"/>
    <w:rsid w:val="00425FD4"/>
    <w:rsid w:val="00433B01"/>
    <w:rsid w:val="007069D4"/>
    <w:rsid w:val="00AD5ACD"/>
    <w:rsid w:val="00ED7E68"/>
    <w:rsid w:val="00FB6B74"/>
    <w:rsid w:val="03B218B0"/>
    <w:rsid w:val="05F72250"/>
    <w:rsid w:val="05FA53B3"/>
    <w:rsid w:val="0E2C4177"/>
    <w:rsid w:val="13DE7E0F"/>
    <w:rsid w:val="14BA5550"/>
    <w:rsid w:val="1C881589"/>
    <w:rsid w:val="1D71219A"/>
    <w:rsid w:val="22FA1BFE"/>
    <w:rsid w:val="23B24A41"/>
    <w:rsid w:val="25FE6014"/>
    <w:rsid w:val="2A0F6D13"/>
    <w:rsid w:val="2E0C4CB0"/>
    <w:rsid w:val="347B4143"/>
    <w:rsid w:val="37B53A59"/>
    <w:rsid w:val="3B552157"/>
    <w:rsid w:val="3C4B34C0"/>
    <w:rsid w:val="3DB2066C"/>
    <w:rsid w:val="3FA51E3A"/>
    <w:rsid w:val="41370216"/>
    <w:rsid w:val="4743243F"/>
    <w:rsid w:val="48DC14BD"/>
    <w:rsid w:val="4A206F5F"/>
    <w:rsid w:val="4B352AC7"/>
    <w:rsid w:val="4D8B3612"/>
    <w:rsid w:val="4E281398"/>
    <w:rsid w:val="54AE0C5E"/>
    <w:rsid w:val="586B76F7"/>
    <w:rsid w:val="65657CC2"/>
    <w:rsid w:val="67C812D9"/>
    <w:rsid w:val="6D0557AF"/>
    <w:rsid w:val="6D5D5A44"/>
    <w:rsid w:val="6DBA4F95"/>
    <w:rsid w:val="6F5706AA"/>
    <w:rsid w:val="72A32A7C"/>
    <w:rsid w:val="74B22361"/>
    <w:rsid w:val="75274E85"/>
    <w:rsid w:val="756F2B41"/>
    <w:rsid w:val="77DF3924"/>
    <w:rsid w:val="7BB215BC"/>
    <w:rsid w:val="7E0C1A94"/>
    <w:rsid w:val="7EA709F8"/>
    <w:rsid w:val="7F70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2F8F3B"/>
  <w15:docId w15:val="{2273BC49-F435-46F2-8EFB-458C2F10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qFormat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2743</Words>
  <Characters>15636</Characters>
  <Application>Microsoft Office Word</Application>
  <DocSecurity>0</DocSecurity>
  <Lines>130</Lines>
  <Paragraphs>36</Paragraphs>
  <ScaleCrop>false</ScaleCrop>
  <Company/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Patoni</cp:lastModifiedBy>
  <cp:revision>3</cp:revision>
  <cp:lastPrinted>2020-02-06T02:22:00Z</cp:lastPrinted>
  <dcterms:created xsi:type="dcterms:W3CDTF">2020-02-05T06:40:00Z</dcterms:created>
  <dcterms:modified xsi:type="dcterms:W3CDTF">2022-02-21T13:19:00Z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